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17" w:type="dxa"/>
        <w:jc w:val="righ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83"/>
        <w:gridCol w:w="1034"/>
      </w:tblGrid>
      <w:tr w:rsidR="00A01D62" w14:paraId="54208821" w14:textId="77777777" w:rsidTr="00262FE0">
        <w:trPr>
          <w:cantSplit/>
          <w:trHeight w:val="960"/>
          <w:jc w:val="right"/>
        </w:trPr>
        <w:tc>
          <w:tcPr>
            <w:tcW w:w="5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CE2350" w14:textId="77777777" w:rsidR="00A01D62" w:rsidRDefault="00A01D62" w:rsidP="00262FE0">
            <w:pPr>
              <w:pStyle w:val="TableContents"/>
              <w:pageBreakBefore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Az iromány az Integrált Jogalkotási Rendszerben készült.</w:t>
            </w:r>
          </w:p>
          <w:p w14:paraId="2F2DB7DD" w14:textId="77777777" w:rsidR="00A01D62" w:rsidRDefault="00A01D62" w:rsidP="00262FE0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IJR azonosító: LL-125945102-1</w:t>
            </w:r>
          </w:p>
          <w:p w14:paraId="07F3603F" w14:textId="77777777" w:rsidR="00A01D62" w:rsidRDefault="00A01D62" w:rsidP="00262FE0">
            <w:pPr>
              <w:pStyle w:val="TableContents"/>
              <w:rPr>
                <w:rFonts w:ascii="Times New Roman" w:hAnsi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Készült: 2026.09.10. 11:20</w:t>
            </w:r>
          </w:p>
          <w:p w14:paraId="1EC004E4" w14:textId="77777777" w:rsidR="00A01D62" w:rsidRDefault="00A01D62" w:rsidP="00262FE0"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Nyomtatta: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808080"/>
                <w:sz w:val="20"/>
                <w:szCs w:val="20"/>
              </w:rPr>
              <w:t>Nagy Éva</w:t>
            </w:r>
          </w:p>
        </w:tc>
        <w:tc>
          <w:tcPr>
            <w:tcW w:w="1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8548D" w14:textId="77777777" w:rsidR="00A01D62" w:rsidRDefault="00A01D62" w:rsidP="00262FE0">
            <w:pPr>
              <w:pStyle w:val="TableContents"/>
            </w:pPr>
          </w:p>
        </w:tc>
      </w:tr>
    </w:tbl>
    <w:p w14:paraId="7F132AD5" w14:textId="77777777" w:rsidR="00A01D62" w:rsidRDefault="00A01D62" w:rsidP="00A01D62">
      <w:pPr>
        <w:jc w:val="center"/>
        <w:rPr>
          <w:b/>
          <w:bCs/>
        </w:rPr>
      </w:pPr>
    </w:p>
    <w:p w14:paraId="1D5F2D36" w14:textId="5C3CBEF8" w:rsidR="00A01D62" w:rsidRPr="008011BE" w:rsidRDefault="00A01D62" w:rsidP="00A01D62">
      <w:pPr>
        <w:jc w:val="center"/>
        <w:rPr>
          <w:bCs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4C13742B" wp14:editId="504B08F4">
            <wp:simplePos x="0" y="0"/>
            <wp:positionH relativeFrom="page">
              <wp:posOffset>620395</wp:posOffset>
            </wp:positionH>
            <wp:positionV relativeFrom="page">
              <wp:posOffset>795020</wp:posOffset>
            </wp:positionV>
            <wp:extent cx="1649730" cy="617220"/>
            <wp:effectExtent l="0" t="0" r="7620" b="0"/>
            <wp:wrapNone/>
            <wp:docPr id="1652785746" name="Kép 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4" t="-1102" r="-414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0" allowOverlap="1" wp14:anchorId="215C6652" wp14:editId="7139C517">
            <wp:simplePos x="0" y="0"/>
            <wp:positionH relativeFrom="column">
              <wp:posOffset>5152390</wp:posOffset>
            </wp:positionH>
            <wp:positionV relativeFrom="paragraph">
              <wp:posOffset>-636270</wp:posOffset>
            </wp:positionV>
            <wp:extent cx="603885" cy="598170"/>
            <wp:effectExtent l="0" t="0" r="5715" b="0"/>
            <wp:wrapNone/>
            <wp:docPr id="147345761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kó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Köveskál Község Önkormányzata Képviselő-testületének </w:t>
      </w:r>
      <w:r>
        <w:rPr>
          <w:b/>
          <w:bCs/>
        </w:rPr>
        <w:br/>
      </w:r>
      <w:r>
        <w:rPr>
          <w:b/>
          <w:bCs/>
        </w:rPr>
        <w:br/>
        <w:t>14</w:t>
      </w:r>
      <w:r>
        <w:rPr>
          <w:b/>
          <w:bCs/>
        </w:rPr>
        <w:t>/</w:t>
      </w:r>
      <w:r>
        <w:rPr>
          <w:b/>
          <w:bCs/>
        </w:rPr>
        <w:t>2026.</w:t>
      </w:r>
      <w:r>
        <w:rPr>
          <w:b/>
          <w:bCs/>
        </w:rPr>
        <w:t xml:space="preserve"> (</w:t>
      </w:r>
      <w:r>
        <w:rPr>
          <w:b/>
          <w:bCs/>
        </w:rPr>
        <w:t>IX. 29.</w:t>
      </w:r>
      <w:r>
        <w:rPr>
          <w:b/>
          <w:bCs/>
        </w:rPr>
        <w:t>) önkormányzati rendelete</w:t>
      </w:r>
    </w:p>
    <w:p w14:paraId="67561F98" w14:textId="1FE6B925" w:rsidR="00A01D62" w:rsidRDefault="00A01D62" w:rsidP="00A01D62">
      <w:pPr>
        <w:pStyle w:val="Szvegtrzs"/>
        <w:spacing w:before="240" w:after="480"/>
        <w:jc w:val="center"/>
        <w:rPr>
          <w:b w:val="0"/>
          <w:bCs/>
        </w:rPr>
      </w:pPr>
      <w:r>
        <w:rPr>
          <w:bCs/>
          <w:szCs w:val="24"/>
        </w:rPr>
        <w:t>a szociális célú tűzifa juttatásról szóló 15/2020.</w:t>
      </w:r>
      <w:r>
        <w:rPr>
          <w:bCs/>
          <w:szCs w:val="24"/>
        </w:rPr>
        <w:t xml:space="preserve"> </w:t>
      </w:r>
      <w:r>
        <w:rPr>
          <w:bCs/>
          <w:szCs w:val="24"/>
        </w:rPr>
        <w:t>(XI.</w:t>
      </w:r>
      <w:r>
        <w:rPr>
          <w:bCs/>
          <w:szCs w:val="24"/>
        </w:rPr>
        <w:t xml:space="preserve"> </w:t>
      </w:r>
      <w:r>
        <w:rPr>
          <w:bCs/>
          <w:szCs w:val="24"/>
        </w:rPr>
        <w:t xml:space="preserve">7.) </w:t>
      </w:r>
      <w:r>
        <w:rPr>
          <w:bCs/>
          <w:szCs w:val="24"/>
        </w:rPr>
        <w:br/>
      </w:r>
      <w:r>
        <w:rPr>
          <w:bCs/>
          <w:szCs w:val="24"/>
        </w:rPr>
        <w:t xml:space="preserve">önkormányzati rendelete módosításáról </w:t>
      </w:r>
    </w:p>
    <w:p w14:paraId="6E070626" w14:textId="77777777" w:rsidR="00A01D62" w:rsidRPr="008011BE" w:rsidRDefault="00A01D62" w:rsidP="00A01D62">
      <w:pPr>
        <w:pStyle w:val="Szvegtrzs"/>
        <w:rPr>
          <w:b w:val="0"/>
        </w:rPr>
      </w:pPr>
      <w:r w:rsidRPr="008011BE">
        <w:rPr>
          <w:b w:val="0"/>
          <w:szCs w:val="24"/>
        </w:rPr>
        <w:t>[1] A rendelet célja, hogy meghatározza azok körét, akiket a támogatás nyújtásakor előnyben kell részesíteni.</w:t>
      </w:r>
    </w:p>
    <w:p w14:paraId="1E83CA48" w14:textId="77777777" w:rsidR="00A01D62" w:rsidRPr="008011BE" w:rsidRDefault="00A01D62" w:rsidP="00A01D62">
      <w:pPr>
        <w:pStyle w:val="Szvegtrzs"/>
        <w:spacing w:before="120"/>
        <w:rPr>
          <w:b w:val="0"/>
        </w:rPr>
      </w:pPr>
      <w:r w:rsidRPr="008011BE">
        <w:rPr>
          <w:b w:val="0"/>
          <w:szCs w:val="24"/>
        </w:rPr>
        <w:t>[2] Köveskál Község Önkormányzata Képviselő-testülete az Alaptörvény 32. cikk (1) bekezdés a) pontjában meghatározott eredeti jogalkotói hatáskörében, az Alaptörvény 32. cikk (2) bekezdésben meghatározott feladatkörében eljárva a következőket rendeli el:</w:t>
      </w:r>
    </w:p>
    <w:p w14:paraId="40F3E3FA" w14:textId="77777777" w:rsidR="00A01D62" w:rsidRPr="008011BE" w:rsidRDefault="00A01D62" w:rsidP="00A01D62">
      <w:pPr>
        <w:pStyle w:val="Szvegtrzs"/>
        <w:spacing w:before="240" w:after="240"/>
        <w:jc w:val="center"/>
        <w:rPr>
          <w:b w:val="0"/>
          <w:bCs/>
        </w:rPr>
      </w:pPr>
      <w:r w:rsidRPr="008011BE">
        <w:rPr>
          <w:b w:val="0"/>
          <w:bCs/>
          <w:szCs w:val="24"/>
        </w:rPr>
        <w:t>1. §</w:t>
      </w:r>
    </w:p>
    <w:p w14:paraId="677DD405" w14:textId="77777777" w:rsidR="00A01D62" w:rsidRPr="008011BE" w:rsidRDefault="00A01D62" w:rsidP="00A01D62">
      <w:pPr>
        <w:pStyle w:val="Szvegtrzs"/>
        <w:rPr>
          <w:b w:val="0"/>
        </w:rPr>
      </w:pPr>
      <w:r w:rsidRPr="008011BE">
        <w:rPr>
          <w:b w:val="0"/>
          <w:szCs w:val="24"/>
        </w:rPr>
        <w:t>A szociális célú tűzifa juttatásról szóló 15/2020.(XI.7.) önkormányzati rendelet 3. és 4. §-a helyébe a következő rendelkezések lépnek:</w:t>
      </w:r>
    </w:p>
    <w:p w14:paraId="613BBABA" w14:textId="77777777" w:rsidR="00A01D62" w:rsidRPr="008011BE" w:rsidRDefault="00A01D62" w:rsidP="00A01D62">
      <w:pPr>
        <w:pStyle w:val="Szvegtrzs"/>
        <w:spacing w:before="240" w:after="240"/>
        <w:jc w:val="center"/>
        <w:rPr>
          <w:b w:val="0"/>
          <w:bCs/>
        </w:rPr>
      </w:pPr>
      <w:r w:rsidRPr="008011BE">
        <w:rPr>
          <w:b w:val="0"/>
          <w:bCs/>
          <w:szCs w:val="24"/>
        </w:rPr>
        <w:t>„3. §</w:t>
      </w:r>
    </w:p>
    <w:p w14:paraId="4B775586" w14:textId="73DC9B2B" w:rsidR="00A01D62" w:rsidRPr="008011BE" w:rsidRDefault="00A01D62" w:rsidP="00A01D62">
      <w:pPr>
        <w:pStyle w:val="Szvegtrzs"/>
        <w:rPr>
          <w:b w:val="0"/>
        </w:rPr>
      </w:pPr>
      <w:r w:rsidRPr="008011BE">
        <w:rPr>
          <w:b w:val="0"/>
          <w:szCs w:val="24"/>
        </w:rPr>
        <w:t>A szociális célú tűzifa juttatás megállapítása kérelemre történik. A kérelmeket minden évben november 15. és december 5. napja között lehet benyújtani. A benyújtási határidő jogvesztő.</w:t>
      </w:r>
    </w:p>
    <w:p w14:paraId="3C18DB5C" w14:textId="77777777" w:rsidR="00A01D62" w:rsidRPr="008011BE" w:rsidRDefault="00A01D62" w:rsidP="00A01D62">
      <w:pPr>
        <w:pStyle w:val="Szvegtrzs"/>
        <w:spacing w:before="240" w:after="240"/>
        <w:jc w:val="center"/>
        <w:rPr>
          <w:b w:val="0"/>
          <w:bCs/>
        </w:rPr>
      </w:pPr>
      <w:r w:rsidRPr="008011BE">
        <w:rPr>
          <w:b w:val="0"/>
          <w:bCs/>
          <w:szCs w:val="24"/>
        </w:rPr>
        <w:t>4. §</w:t>
      </w:r>
    </w:p>
    <w:p w14:paraId="20A41E8F" w14:textId="7B09491B" w:rsidR="00A01D62" w:rsidRPr="008011BE" w:rsidRDefault="00A01D62" w:rsidP="00A01D62">
      <w:pPr>
        <w:pStyle w:val="Szvegtrzs"/>
        <w:spacing w:after="240"/>
        <w:rPr>
          <w:b w:val="0"/>
        </w:rPr>
      </w:pPr>
      <w:r w:rsidRPr="008011BE">
        <w:rPr>
          <w:b w:val="0"/>
          <w:szCs w:val="24"/>
        </w:rPr>
        <w:t xml:space="preserve">A szociális célú tűzifa juttatásra jogosult az a </w:t>
      </w:r>
      <w:proofErr w:type="gramStart"/>
      <w:r w:rsidRPr="008011BE">
        <w:rPr>
          <w:b w:val="0"/>
          <w:szCs w:val="24"/>
        </w:rPr>
        <w:t>személy</w:t>
      </w:r>
      <w:proofErr w:type="gramEnd"/>
      <w:r w:rsidRPr="008011BE">
        <w:rPr>
          <w:b w:val="0"/>
          <w:szCs w:val="24"/>
        </w:rPr>
        <w:t xml:space="preserve"> akinek a háztartásában az egy főre jutó jövedelem nem haladja meg a </w:t>
      </w:r>
      <w:r>
        <w:rPr>
          <w:b w:val="0"/>
          <w:szCs w:val="24"/>
        </w:rPr>
        <w:t>185.000</w:t>
      </w:r>
      <w:r w:rsidRPr="008011BE">
        <w:rPr>
          <w:b w:val="0"/>
          <w:szCs w:val="24"/>
        </w:rPr>
        <w:t xml:space="preserve"> Ft-ot</w:t>
      </w:r>
      <w:proofErr w:type="gramStart"/>
      <w:r w:rsidRPr="008011BE">
        <w:rPr>
          <w:b w:val="0"/>
          <w:szCs w:val="24"/>
        </w:rPr>
        <w:t>. ”</w:t>
      </w:r>
      <w:proofErr w:type="gramEnd"/>
    </w:p>
    <w:p w14:paraId="53350806" w14:textId="77777777" w:rsidR="00A01D62" w:rsidRPr="008011BE" w:rsidRDefault="00A01D62" w:rsidP="00A01D62">
      <w:pPr>
        <w:pStyle w:val="Szvegtrzs"/>
        <w:spacing w:before="240" w:after="240"/>
        <w:jc w:val="center"/>
        <w:rPr>
          <w:b w:val="0"/>
          <w:bCs/>
        </w:rPr>
      </w:pPr>
      <w:r w:rsidRPr="008011BE">
        <w:rPr>
          <w:b w:val="0"/>
          <w:bCs/>
          <w:szCs w:val="24"/>
        </w:rPr>
        <w:t>2. §</w:t>
      </w:r>
    </w:p>
    <w:p w14:paraId="3481B13C" w14:textId="77777777" w:rsidR="00A01D62" w:rsidRPr="008011BE" w:rsidRDefault="00A01D62" w:rsidP="00A01D62">
      <w:pPr>
        <w:pStyle w:val="Szvegtrzs"/>
        <w:rPr>
          <w:b w:val="0"/>
        </w:rPr>
      </w:pPr>
      <w:r w:rsidRPr="008011BE">
        <w:rPr>
          <w:b w:val="0"/>
          <w:szCs w:val="24"/>
        </w:rPr>
        <w:t>(1) A szociális célú tűzifa juttatásról szóló 15/2020.(XI.7.) önkormányzati rendelet 5. § b) pontja helyébe a következő rendelkezés lép:</w:t>
      </w:r>
    </w:p>
    <w:p w14:paraId="6E792994" w14:textId="77777777" w:rsidR="00A01D62" w:rsidRPr="008011BE" w:rsidRDefault="00A01D62" w:rsidP="00A01D62">
      <w:pPr>
        <w:pStyle w:val="Szvegtrzs"/>
        <w:spacing w:before="240"/>
        <w:rPr>
          <w:b w:val="0"/>
          <w:i/>
          <w:iCs/>
        </w:rPr>
      </w:pPr>
      <w:r w:rsidRPr="008011BE">
        <w:rPr>
          <w:b w:val="0"/>
          <w:i/>
          <w:iCs/>
          <w:szCs w:val="24"/>
        </w:rPr>
        <w:t>(A juttatás megállapítása során az alábbi jogosultak előnyt élveznek:)</w:t>
      </w:r>
    </w:p>
    <w:p w14:paraId="393D0A5A" w14:textId="77777777" w:rsidR="00A01D62" w:rsidRPr="008011BE" w:rsidRDefault="00A01D62" w:rsidP="00A01D62">
      <w:pPr>
        <w:pStyle w:val="Szvegtrzs"/>
        <w:spacing w:after="240"/>
        <w:ind w:left="580" w:hanging="560"/>
        <w:rPr>
          <w:b w:val="0"/>
        </w:rPr>
      </w:pPr>
      <w:r w:rsidRPr="008011BE">
        <w:rPr>
          <w:b w:val="0"/>
          <w:szCs w:val="24"/>
        </w:rPr>
        <w:t>„</w:t>
      </w:r>
      <w:r w:rsidRPr="008011BE">
        <w:rPr>
          <w:b w:val="0"/>
          <w:i/>
          <w:iCs/>
          <w:szCs w:val="24"/>
        </w:rPr>
        <w:t>b)</w:t>
      </w:r>
      <w:r w:rsidRPr="008011BE">
        <w:rPr>
          <w:b w:val="0"/>
          <w:szCs w:val="24"/>
        </w:rPr>
        <w:tab/>
        <w:t>a Gyvt.-ben szabályozott halmozottan hátrányos helyzetű gyermeket nevelő család;”</w:t>
      </w:r>
    </w:p>
    <w:p w14:paraId="75C2F4A3" w14:textId="77777777" w:rsidR="00A01D62" w:rsidRPr="008011BE" w:rsidRDefault="00A01D62" w:rsidP="00A01D62">
      <w:pPr>
        <w:pStyle w:val="Szvegtrzs"/>
        <w:spacing w:before="240"/>
        <w:rPr>
          <w:b w:val="0"/>
        </w:rPr>
      </w:pPr>
      <w:r w:rsidRPr="008011BE">
        <w:rPr>
          <w:b w:val="0"/>
          <w:szCs w:val="24"/>
        </w:rPr>
        <w:t xml:space="preserve">(2) A szociális célú tűzifa juttatásról szóló 15/2020.(XI.7.) önkormányzati rendelet 5. §-a </w:t>
      </w:r>
      <w:proofErr w:type="spellStart"/>
      <w:r w:rsidRPr="008011BE">
        <w:rPr>
          <w:b w:val="0"/>
          <w:szCs w:val="24"/>
        </w:rPr>
        <w:t>a</w:t>
      </w:r>
      <w:proofErr w:type="spellEnd"/>
      <w:r w:rsidRPr="008011BE">
        <w:rPr>
          <w:b w:val="0"/>
          <w:szCs w:val="24"/>
        </w:rPr>
        <w:t xml:space="preserve"> következő </w:t>
      </w:r>
      <w:proofErr w:type="gramStart"/>
      <w:r w:rsidRPr="008011BE">
        <w:rPr>
          <w:b w:val="0"/>
          <w:szCs w:val="24"/>
        </w:rPr>
        <w:t>c)–</w:t>
      </w:r>
      <w:proofErr w:type="gramEnd"/>
      <w:r w:rsidRPr="008011BE">
        <w:rPr>
          <w:b w:val="0"/>
          <w:szCs w:val="24"/>
        </w:rPr>
        <w:t>f) ponttal egészül ki:</w:t>
      </w:r>
    </w:p>
    <w:p w14:paraId="532FF82A" w14:textId="77777777" w:rsidR="00A01D62" w:rsidRPr="008011BE" w:rsidRDefault="00A01D62" w:rsidP="00A01D62">
      <w:pPr>
        <w:pStyle w:val="Szvegtrzs"/>
        <w:spacing w:before="240"/>
        <w:rPr>
          <w:b w:val="0"/>
          <w:i/>
          <w:iCs/>
        </w:rPr>
      </w:pPr>
      <w:r w:rsidRPr="008011BE">
        <w:rPr>
          <w:b w:val="0"/>
          <w:i/>
          <w:iCs/>
          <w:szCs w:val="24"/>
        </w:rPr>
        <w:t>(A juttatás megállapítása során az alábbi jogosultak előnyt élveznek:)</w:t>
      </w:r>
    </w:p>
    <w:p w14:paraId="72505346" w14:textId="77777777" w:rsidR="00A01D62" w:rsidRPr="008011BE" w:rsidRDefault="00A01D62" w:rsidP="00A01D62">
      <w:pPr>
        <w:pStyle w:val="Szvegtrzs"/>
        <w:ind w:left="580" w:hanging="560"/>
        <w:rPr>
          <w:b w:val="0"/>
        </w:rPr>
      </w:pPr>
      <w:r w:rsidRPr="008011BE">
        <w:rPr>
          <w:b w:val="0"/>
          <w:szCs w:val="24"/>
        </w:rPr>
        <w:t>„</w:t>
      </w:r>
      <w:r w:rsidRPr="008011BE">
        <w:rPr>
          <w:b w:val="0"/>
          <w:i/>
          <w:iCs/>
          <w:szCs w:val="24"/>
        </w:rPr>
        <w:t>c)</w:t>
      </w:r>
      <w:r w:rsidRPr="008011BE">
        <w:rPr>
          <w:b w:val="0"/>
          <w:szCs w:val="24"/>
        </w:rPr>
        <w:tab/>
        <w:t>a rendszeres gyermekvédelmi kedvezményben részesülő családok;</w:t>
      </w:r>
    </w:p>
    <w:p w14:paraId="0E97937A" w14:textId="77777777" w:rsidR="00A01D62" w:rsidRPr="008011BE" w:rsidRDefault="00A01D62" w:rsidP="00A01D62">
      <w:pPr>
        <w:pStyle w:val="Szvegtrzs"/>
        <w:ind w:left="580" w:hanging="560"/>
        <w:rPr>
          <w:b w:val="0"/>
        </w:rPr>
      </w:pPr>
      <w:r w:rsidRPr="008011BE">
        <w:rPr>
          <w:b w:val="0"/>
          <w:i/>
          <w:iCs/>
          <w:szCs w:val="24"/>
        </w:rPr>
        <w:t>d)</w:t>
      </w:r>
      <w:r w:rsidRPr="008011BE">
        <w:rPr>
          <w:b w:val="0"/>
          <w:szCs w:val="24"/>
        </w:rPr>
        <w:tab/>
        <w:t xml:space="preserve"> az egyszülős háztartások;</w:t>
      </w:r>
    </w:p>
    <w:p w14:paraId="68016A49" w14:textId="77777777" w:rsidR="00A01D62" w:rsidRPr="008011BE" w:rsidRDefault="00A01D62" w:rsidP="00A01D62">
      <w:pPr>
        <w:pStyle w:val="Szvegtrzs"/>
        <w:ind w:left="580" w:hanging="560"/>
        <w:rPr>
          <w:b w:val="0"/>
        </w:rPr>
      </w:pPr>
      <w:r w:rsidRPr="008011BE">
        <w:rPr>
          <w:b w:val="0"/>
          <w:i/>
          <w:iCs/>
          <w:szCs w:val="24"/>
        </w:rPr>
        <w:t>e)</w:t>
      </w:r>
      <w:r w:rsidRPr="008011BE">
        <w:rPr>
          <w:b w:val="0"/>
          <w:szCs w:val="24"/>
        </w:rPr>
        <w:tab/>
        <w:t xml:space="preserve"> az a család, amelyikben rokkantsági ellátásban részesülő személy él;</w:t>
      </w:r>
    </w:p>
    <w:p w14:paraId="195770DA" w14:textId="77777777" w:rsidR="00A01D62" w:rsidRPr="008011BE" w:rsidRDefault="00A01D62" w:rsidP="00A01D62">
      <w:pPr>
        <w:pStyle w:val="Szvegtrzs"/>
        <w:ind w:left="580" w:hanging="560"/>
        <w:rPr>
          <w:b w:val="0"/>
        </w:rPr>
      </w:pPr>
      <w:r w:rsidRPr="008011BE">
        <w:rPr>
          <w:b w:val="0"/>
          <w:i/>
          <w:iCs/>
          <w:szCs w:val="24"/>
        </w:rPr>
        <w:t>f)</w:t>
      </w:r>
      <w:r w:rsidRPr="008011BE">
        <w:rPr>
          <w:b w:val="0"/>
          <w:szCs w:val="24"/>
        </w:rPr>
        <w:tab/>
        <w:t xml:space="preserve"> a 65 év feletti, egyedül élő nyugdíjasok, akiknek a nyugdíja nem éri el a 150.000 Ft-ot;</w:t>
      </w:r>
    </w:p>
    <w:p w14:paraId="4A91181D" w14:textId="77777777" w:rsidR="00A01D62" w:rsidRPr="008011BE" w:rsidRDefault="00A01D62" w:rsidP="00A01D62">
      <w:pPr>
        <w:pStyle w:val="Szvegtrzs"/>
        <w:ind w:left="580" w:hanging="560"/>
        <w:rPr>
          <w:b w:val="0"/>
        </w:rPr>
      </w:pPr>
      <w:r w:rsidRPr="008011BE">
        <w:rPr>
          <w:b w:val="0"/>
          <w:i/>
          <w:iCs/>
          <w:szCs w:val="24"/>
        </w:rPr>
        <w:t>g)</w:t>
      </w:r>
      <w:r w:rsidRPr="008011BE">
        <w:rPr>
          <w:b w:val="0"/>
          <w:szCs w:val="24"/>
        </w:rPr>
        <w:tab/>
        <w:t xml:space="preserve"> a három vagy több gyermeket nevelő család.”</w:t>
      </w:r>
    </w:p>
    <w:p w14:paraId="3B56DDDD" w14:textId="77777777" w:rsidR="00A01D62" w:rsidRPr="008011BE" w:rsidRDefault="00A01D62" w:rsidP="00A01D62">
      <w:pPr>
        <w:pStyle w:val="Szvegtrzs"/>
        <w:spacing w:before="240" w:after="240"/>
        <w:jc w:val="center"/>
        <w:rPr>
          <w:b w:val="0"/>
          <w:bCs/>
        </w:rPr>
      </w:pPr>
      <w:r w:rsidRPr="008011BE">
        <w:rPr>
          <w:b w:val="0"/>
          <w:bCs/>
          <w:szCs w:val="24"/>
        </w:rPr>
        <w:lastRenderedPageBreak/>
        <w:t>3. §</w:t>
      </w:r>
    </w:p>
    <w:p w14:paraId="0E8A2C26" w14:textId="77777777" w:rsidR="00A01D62" w:rsidRPr="008011BE" w:rsidRDefault="00A01D62" w:rsidP="00A01D62">
      <w:pPr>
        <w:pStyle w:val="Szvegtrzs"/>
        <w:rPr>
          <w:b w:val="0"/>
        </w:rPr>
      </w:pPr>
      <w:r w:rsidRPr="008011BE">
        <w:rPr>
          <w:b w:val="0"/>
          <w:szCs w:val="24"/>
        </w:rPr>
        <w:t>Ez a rendelet a kihirdetését követő napon lép hatályba.</w:t>
      </w:r>
    </w:p>
    <w:p w14:paraId="65CC5E82" w14:textId="77777777" w:rsidR="00A01D62" w:rsidRDefault="00A01D62" w:rsidP="00A01D62">
      <w:pPr>
        <w:jc w:val="both"/>
      </w:pPr>
    </w:p>
    <w:p w14:paraId="6C527D9C" w14:textId="77777777" w:rsidR="00A01D62" w:rsidRDefault="00A01D62" w:rsidP="00A01D62">
      <w:pPr>
        <w:jc w:val="both"/>
      </w:pPr>
    </w:p>
    <w:p w14:paraId="63A9183F" w14:textId="77777777" w:rsidR="00A01D62" w:rsidRDefault="00A01D62" w:rsidP="00A01D62">
      <w:pPr>
        <w:jc w:val="both"/>
      </w:pPr>
    </w:p>
    <w:p w14:paraId="4342E281" w14:textId="77777777" w:rsidR="00A01D62" w:rsidRDefault="00A01D62" w:rsidP="00A01D62">
      <w:pPr>
        <w:jc w:val="both"/>
      </w:pPr>
    </w:p>
    <w:p w14:paraId="33A9C874" w14:textId="77777777" w:rsidR="00A01D62" w:rsidRDefault="00A01D62" w:rsidP="00A01D62">
      <w:pPr>
        <w:jc w:val="both"/>
      </w:pPr>
      <w:r>
        <w:t xml:space="preserve">      Györffy Szabolcs Zoltán </w:t>
      </w:r>
      <w:r>
        <w:tab/>
      </w:r>
      <w:r>
        <w:tab/>
      </w:r>
      <w:r>
        <w:tab/>
        <w:t xml:space="preserve">                                     dr. Szabó Tímea</w:t>
      </w:r>
    </w:p>
    <w:p w14:paraId="137BCA82" w14:textId="77777777" w:rsidR="00A01D62" w:rsidRPr="0009250F" w:rsidRDefault="00A01D62" w:rsidP="00A01D62">
      <w:pPr>
        <w:jc w:val="both"/>
      </w:pPr>
      <w:r>
        <w:t xml:space="preserve">           polgármester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címzetes főjegyző</w:t>
      </w:r>
    </w:p>
    <w:p w14:paraId="0F1491D4" w14:textId="77777777" w:rsidR="00A01D62" w:rsidRDefault="00A01D62" w:rsidP="00A01D62">
      <w:pPr>
        <w:jc w:val="both"/>
      </w:pPr>
    </w:p>
    <w:p w14:paraId="232B3920" w14:textId="77777777" w:rsidR="00A01D62" w:rsidRDefault="00A01D62" w:rsidP="00A01D62">
      <w:pPr>
        <w:jc w:val="both"/>
      </w:pPr>
    </w:p>
    <w:p w14:paraId="4C3B4290" w14:textId="20A1A250" w:rsidR="00A01D62" w:rsidRDefault="00A01D62" w:rsidP="00A01D62">
      <w:pPr>
        <w:jc w:val="both"/>
      </w:pPr>
      <w:r>
        <w:t xml:space="preserve">A kihirdetés napja: 2026. </w:t>
      </w:r>
      <w:r>
        <w:t xml:space="preserve">szeptember 29. </w:t>
      </w:r>
    </w:p>
    <w:p w14:paraId="0BE7491C" w14:textId="77777777" w:rsidR="00A01D62" w:rsidRDefault="00A01D62" w:rsidP="00A01D62">
      <w:pPr>
        <w:jc w:val="both"/>
      </w:pPr>
    </w:p>
    <w:p w14:paraId="18756229" w14:textId="77F84E78" w:rsidR="00A01D62" w:rsidRDefault="00A01D62" w:rsidP="00A01D6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14:paraId="6A437C2F" w14:textId="77777777" w:rsidR="00A01D62" w:rsidRDefault="00A01D62" w:rsidP="00A01D6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címzetes főjegyző</w:t>
      </w:r>
    </w:p>
    <w:p w14:paraId="3A00073E" w14:textId="77777777" w:rsidR="00A01D62" w:rsidRDefault="00A01D62" w:rsidP="00A01D62"/>
    <w:p w14:paraId="2E22AC24" w14:textId="77777777" w:rsidR="00A01D62" w:rsidRDefault="00A01D62" w:rsidP="00A01D62"/>
    <w:p w14:paraId="0A611185" w14:textId="77777777" w:rsidR="00BE2483" w:rsidRDefault="00BE2483"/>
    <w:sectPr w:rsidR="00BE2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62"/>
    <w:rsid w:val="001E04C3"/>
    <w:rsid w:val="00261134"/>
    <w:rsid w:val="00444D92"/>
    <w:rsid w:val="00950726"/>
    <w:rsid w:val="00A01D62"/>
    <w:rsid w:val="00B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EDC28F1"/>
  <w15:chartTrackingRefBased/>
  <w15:docId w15:val="{D19B0A14-74AD-4862-AA04-26DEDA90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1D62"/>
    <w:rPr>
      <w:rFonts w:eastAsia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01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01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1D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1D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1D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1D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1D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1D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1D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01D6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01D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1D6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1D6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1D6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1D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1D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1D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1D62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01D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01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01D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01D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01D62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01D6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01D62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01D62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1D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1D62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01D62"/>
    <w:rPr>
      <w:b/>
      <w:bCs/>
      <w:smallCaps/>
      <w:color w:val="2E74B5" w:themeColor="accent1" w:themeShade="BF"/>
      <w:spacing w:val="5"/>
    </w:rPr>
  </w:style>
  <w:style w:type="paragraph" w:styleId="Szvegtrzs">
    <w:name w:val="Body Text"/>
    <w:basedOn w:val="Norml"/>
    <w:link w:val="SzvegtrzsChar"/>
    <w:rsid w:val="00A01D62"/>
    <w:pPr>
      <w:jc w:val="both"/>
    </w:pPr>
    <w:rPr>
      <w:b/>
      <w:color w:val="000000"/>
      <w:szCs w:val="20"/>
    </w:rPr>
  </w:style>
  <w:style w:type="character" w:customStyle="1" w:styleId="SzvegtrzsChar">
    <w:name w:val="Szövegtörzs Char"/>
    <w:basedOn w:val="Bekezdsalapbettpusa"/>
    <w:link w:val="Szvegtrzs"/>
    <w:rsid w:val="00A01D62"/>
    <w:rPr>
      <w:rFonts w:eastAsia="Times New Roman"/>
      <w:b/>
      <w:color w:val="000000"/>
      <w:kern w:val="0"/>
      <w:szCs w:val="20"/>
      <w:lang w:eastAsia="hu-HU"/>
      <w14:ligatures w14:val="none"/>
    </w:rPr>
  </w:style>
  <w:style w:type="paragraph" w:customStyle="1" w:styleId="TableContents">
    <w:name w:val="Table Contents"/>
    <w:basedOn w:val="Norml"/>
    <w:qFormat/>
    <w:rsid w:val="00A01D62"/>
    <w:pPr>
      <w:suppressLineNumbers/>
      <w:suppressAutoHyphens/>
    </w:pPr>
    <w:rPr>
      <w:rFonts w:ascii="Liberation Serif" w:eastAsia="Noto Serif CJK SC" w:hAnsi="Liberation Serif" w:cs="Lohit Devanagari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Csík</dc:creator>
  <cp:keywords/>
  <dc:description/>
  <cp:lastModifiedBy>Tímea Csík</cp:lastModifiedBy>
  <cp:revision>1</cp:revision>
  <dcterms:created xsi:type="dcterms:W3CDTF">2026-09-24T08:43:00Z</dcterms:created>
  <dcterms:modified xsi:type="dcterms:W3CDTF">2026-09-24T08:46:00Z</dcterms:modified>
</cp:coreProperties>
</file>