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46787" w14:textId="137E7347" w:rsidR="000A6575" w:rsidRPr="00D31C4E" w:rsidRDefault="00D31C4E" w:rsidP="00D31C4E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auto" w:fill="C0C0C0"/>
        <w:tabs>
          <w:tab w:val="left" w:pos="255"/>
        </w:tabs>
        <w:rPr>
          <w:b/>
        </w:rPr>
      </w:pPr>
      <w:r w:rsidRPr="00D31C4E">
        <w:rPr>
          <w:b/>
        </w:rPr>
        <w:t>3.</w:t>
      </w:r>
      <w:r w:rsidR="000A6575" w:rsidRPr="00D31C4E">
        <w:rPr>
          <w:b/>
        </w:rPr>
        <w:t xml:space="preserve"> napirend</w:t>
      </w:r>
    </w:p>
    <w:p w14:paraId="79545279" w14:textId="77777777" w:rsidR="000A6575" w:rsidRPr="00E30A76" w:rsidRDefault="000A6575" w:rsidP="00D31C4E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auto" w:fill="C0C0C0"/>
        <w:jc w:val="center"/>
        <w:rPr>
          <w:b/>
          <w:sz w:val="28"/>
          <w:szCs w:val="28"/>
        </w:rPr>
      </w:pPr>
      <w:r>
        <w:rPr>
          <w:rFonts w:ascii="Bodoni MT" w:hAnsi="Bodoni MT"/>
          <w:b/>
          <w:sz w:val="28"/>
          <w:szCs w:val="28"/>
        </w:rPr>
        <w:t xml:space="preserve">E l </w:t>
      </w:r>
      <w:r>
        <w:rPr>
          <w:b/>
          <w:sz w:val="28"/>
          <w:szCs w:val="28"/>
        </w:rPr>
        <w:t>ő t e r j e s z t é s</w:t>
      </w:r>
    </w:p>
    <w:p w14:paraId="32ECE125" w14:textId="77777777" w:rsidR="000A6575" w:rsidRDefault="000A6575" w:rsidP="00D31C4E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auto" w:fill="C0C0C0"/>
        <w:jc w:val="center"/>
        <w:rPr>
          <w:b/>
          <w:sz w:val="28"/>
          <w:szCs w:val="28"/>
        </w:rPr>
      </w:pPr>
    </w:p>
    <w:p w14:paraId="44862594" w14:textId="77777777" w:rsidR="000A6575" w:rsidRDefault="000A6575" w:rsidP="00D31C4E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auto" w:fill="C0C0C0"/>
        <w:jc w:val="center"/>
        <w:rPr>
          <w:b/>
        </w:rPr>
      </w:pPr>
      <w:r>
        <w:rPr>
          <w:b/>
        </w:rPr>
        <w:t xml:space="preserve">Köveskál Község Önkormányzata Képviselő-testületének </w:t>
      </w:r>
    </w:p>
    <w:p w14:paraId="695C7023" w14:textId="77777777" w:rsidR="000A6575" w:rsidRDefault="000A6575" w:rsidP="00D31C4E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auto" w:fill="C0C0C0"/>
        <w:jc w:val="center"/>
        <w:rPr>
          <w:b/>
        </w:rPr>
      </w:pPr>
      <w:r>
        <w:rPr>
          <w:b/>
        </w:rPr>
        <w:t>2026. június 26-án tartandó nyilvános ülésére</w:t>
      </w:r>
    </w:p>
    <w:p w14:paraId="1A46D299" w14:textId="77777777" w:rsidR="000A6575" w:rsidRDefault="000A6575" w:rsidP="00D31C4E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auto" w:fill="C0C0C0"/>
        <w:jc w:val="center"/>
        <w:rPr>
          <w:b/>
          <w:u w:val="single"/>
        </w:rPr>
      </w:pPr>
      <w:r>
        <w:rPr>
          <w:b/>
        </w:rPr>
        <w:t xml:space="preserve">                        </w:t>
      </w:r>
    </w:p>
    <w:p w14:paraId="2A09EFEE" w14:textId="77777777" w:rsidR="000A6575" w:rsidRDefault="000A6575" w:rsidP="00D31C4E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auto" w:fill="C0C0C0"/>
        <w:ind w:left="1428" w:hanging="1428"/>
        <w:rPr>
          <w:b/>
        </w:rPr>
      </w:pPr>
      <w:r>
        <w:rPr>
          <w:b/>
          <w:u w:val="single"/>
        </w:rPr>
        <w:t>Tárgy:</w:t>
      </w:r>
      <w:r>
        <w:rPr>
          <w:b/>
        </w:rPr>
        <w:tab/>
        <w:t>Köveskál, Fő u. 25/A. szám alatti ingatlan bérbeadás</w:t>
      </w:r>
      <w:bookmarkStart w:id="0" w:name="_Hlk8738001"/>
      <w:r>
        <w:rPr>
          <w:b/>
        </w:rPr>
        <w:t>ának megtárgyalása</w:t>
      </w:r>
    </w:p>
    <w:p w14:paraId="5A4647B7" w14:textId="77777777" w:rsidR="000A6575" w:rsidRDefault="000A6575" w:rsidP="00D31C4E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auto" w:fill="C0C0C0"/>
        <w:ind w:left="1428" w:hanging="1428"/>
        <w:rPr>
          <w:b/>
        </w:rPr>
      </w:pPr>
    </w:p>
    <w:bookmarkEnd w:id="0"/>
    <w:p w14:paraId="553A118B" w14:textId="77777777" w:rsidR="000A6575" w:rsidRDefault="000A6575" w:rsidP="00D31C4E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auto" w:fill="C0C0C0"/>
        <w:ind w:left="1428" w:hanging="1428"/>
        <w:rPr>
          <w:b/>
        </w:rPr>
      </w:pPr>
      <w:r>
        <w:rPr>
          <w:b/>
        </w:rPr>
        <w:t xml:space="preserve">Előterjesztő: </w:t>
      </w:r>
      <w:r w:rsidRPr="0073066F">
        <w:t>Györffy Szabolcs Zoltán polgármester</w:t>
      </w:r>
      <w:r w:rsidRPr="0073066F">
        <w:tab/>
      </w:r>
      <w:r>
        <w:rPr>
          <w:b/>
        </w:rPr>
        <w:tab/>
      </w:r>
    </w:p>
    <w:p w14:paraId="2FBFE813" w14:textId="77777777" w:rsidR="000A6575" w:rsidRDefault="000A6575" w:rsidP="00D31C4E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auto" w:fill="C0C0C0"/>
      </w:pPr>
      <w:r w:rsidRPr="0073066F">
        <w:rPr>
          <w:b/>
        </w:rPr>
        <w:t>Előkészítette:</w:t>
      </w:r>
      <w:r w:rsidRPr="0073066F">
        <w:rPr>
          <w:b/>
        </w:rPr>
        <w:tab/>
      </w:r>
      <w:r>
        <w:t>Cséri Mónika műszaki ügyintéző</w:t>
      </w:r>
    </w:p>
    <w:p w14:paraId="7036EDED" w14:textId="77777777" w:rsidR="000A6575" w:rsidRDefault="000A6575" w:rsidP="00D31C4E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auto" w:fill="C0C0C0"/>
        <w:ind w:firstLine="720"/>
      </w:pPr>
      <w:r>
        <w:t xml:space="preserve">                                                                                   Jogszabállyal nem ellentétes</w:t>
      </w:r>
    </w:p>
    <w:p w14:paraId="065292D0" w14:textId="77777777" w:rsidR="000A6575" w:rsidRDefault="000A6575" w:rsidP="00D31C4E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auto" w:fill="C0C0C0"/>
      </w:pPr>
    </w:p>
    <w:p w14:paraId="28D6F6D4" w14:textId="77777777" w:rsidR="000A6575" w:rsidRPr="003673F6" w:rsidRDefault="000A6575" w:rsidP="00D31C4E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auto" w:fill="C0C0C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9C7DE82" w14:textId="77777777" w:rsidR="000A6575" w:rsidRPr="003673F6" w:rsidRDefault="000A6575" w:rsidP="00D31C4E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auto" w:fill="C0C0C0"/>
      </w:pPr>
      <w:r>
        <w:tab/>
      </w:r>
    </w:p>
    <w:p w14:paraId="63B0039B" w14:textId="77777777" w:rsidR="000A6575" w:rsidRDefault="000A6575" w:rsidP="00D31C4E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auto" w:fill="C0C0C0"/>
        <w:rPr>
          <w:sz w:val="22"/>
          <w:szCs w:val="22"/>
        </w:rPr>
      </w:pPr>
      <w:r>
        <w:tab/>
        <w:t>Előterjesztő</w:t>
      </w:r>
      <w:r>
        <w:tab/>
      </w:r>
      <w:r>
        <w:tab/>
      </w:r>
      <w:r>
        <w:tab/>
      </w:r>
      <w:r>
        <w:tab/>
      </w:r>
      <w:r>
        <w:tab/>
      </w:r>
      <w:r>
        <w:tab/>
        <w:t>dr. Szabó Tímea címzetes főjegyző</w:t>
      </w:r>
    </w:p>
    <w:p w14:paraId="72873E1A" w14:textId="77777777" w:rsidR="000A6575" w:rsidRDefault="000A6575" w:rsidP="000A6575">
      <w:pPr>
        <w:jc w:val="both"/>
        <w:rPr>
          <w:bCs/>
        </w:rPr>
      </w:pPr>
    </w:p>
    <w:p w14:paraId="496661C2" w14:textId="77777777" w:rsidR="000A6575" w:rsidRDefault="000A6575" w:rsidP="000A6575">
      <w:pPr>
        <w:jc w:val="both"/>
        <w:rPr>
          <w:bCs/>
        </w:rPr>
      </w:pPr>
      <w:r>
        <w:rPr>
          <w:bCs/>
        </w:rPr>
        <w:t>Tisztelt Képviselő-testület!</w:t>
      </w:r>
    </w:p>
    <w:p w14:paraId="77C1221F" w14:textId="77777777" w:rsidR="000A6575" w:rsidRDefault="000A6575" w:rsidP="000A6575">
      <w:pPr>
        <w:jc w:val="both"/>
        <w:rPr>
          <w:bCs/>
        </w:rPr>
      </w:pPr>
    </w:p>
    <w:p w14:paraId="4746E683" w14:textId="77777777" w:rsidR="000A6575" w:rsidRDefault="000A6575" w:rsidP="000A6575">
      <w:pPr>
        <w:jc w:val="both"/>
        <w:rPr>
          <w:bCs/>
        </w:rPr>
      </w:pPr>
      <w:r>
        <w:rPr>
          <w:bCs/>
        </w:rPr>
        <w:t>Köveskál Község Önkormányzatához kérelem érkezett a Rácz András és felesége (8274 Köveskál, Kert u. 20.) részéről, miszerint szeretnék bérbe venni az Önkormányzat tulajdonában lévő Köveskál, Fő u. 25/A. szám alatti ingatlant (volt Kinizsi Bank épülete, nyilvántartott rendeltetését tekintve üzlet, iroda) 2025. június 16. napjától kezdődően 11-12 hónap időtartamra a bútoraik, személyes tárgyaik tárolására a házuk felújításának idejére.</w:t>
      </w:r>
    </w:p>
    <w:p w14:paraId="0606151F" w14:textId="77777777" w:rsidR="000A6575" w:rsidRDefault="000A6575" w:rsidP="000A6575">
      <w:pPr>
        <w:jc w:val="both"/>
        <w:rPr>
          <w:bCs/>
        </w:rPr>
      </w:pPr>
      <w:r>
        <w:rPr>
          <w:bCs/>
        </w:rPr>
        <w:t>A Képviselő-testület a bérbeadással egyetértett, a bérleti szerződés 2025. június 16. napjától kezdődően 11 hónap időtartamra került megkötésre.</w:t>
      </w:r>
    </w:p>
    <w:p w14:paraId="3264FE76" w14:textId="77777777" w:rsidR="000A6575" w:rsidRDefault="000A6575" w:rsidP="000A6575">
      <w:pPr>
        <w:jc w:val="both"/>
        <w:rPr>
          <w:bCs/>
        </w:rPr>
      </w:pPr>
    </w:p>
    <w:p w14:paraId="6782B12F" w14:textId="77777777" w:rsidR="000A6575" w:rsidRDefault="000A6575" w:rsidP="000A6575">
      <w:pPr>
        <w:jc w:val="both"/>
        <w:rPr>
          <w:bCs/>
        </w:rPr>
      </w:pPr>
      <w:r>
        <w:rPr>
          <w:bCs/>
        </w:rPr>
        <w:t>Kérelmező 2026. május 11. napján megküldte az Önkormányzathoz a bérleti jogviszony meghosszabbítására vonatkozó kérelmét 2026. december 31-ig terjedő időszakra.</w:t>
      </w:r>
    </w:p>
    <w:p w14:paraId="1BD43A62" w14:textId="77777777" w:rsidR="000A6575" w:rsidRDefault="000A6575" w:rsidP="000A6575">
      <w:pPr>
        <w:jc w:val="both"/>
        <w:rPr>
          <w:bCs/>
        </w:rPr>
      </w:pPr>
    </w:p>
    <w:p w14:paraId="37D08111" w14:textId="77777777" w:rsidR="000A6575" w:rsidRDefault="00391BB0" w:rsidP="000A6575">
      <w:pPr>
        <w:jc w:val="both"/>
        <w:rPr>
          <w:bCs/>
        </w:rPr>
      </w:pPr>
      <w:r>
        <w:rPr>
          <w:bCs/>
        </w:rPr>
        <w:t>Tekintettel arra, hogy a Képviselő-testület a kérelem benyújtását követő napon, 2026. május 12-én tartotta a soron következő ülését, így azt már azon az ülésen megtárgyalni nem tudta. Kérelmező az ingatlant nem ürítette ki, a Képviselő-testület arra nem szólította fel, így a bérleti jogviszony Felek szándéka szerint folyamatosnak tekinthető.</w:t>
      </w:r>
    </w:p>
    <w:p w14:paraId="54F43D3F" w14:textId="77777777" w:rsidR="000A6575" w:rsidRDefault="000A6575" w:rsidP="000A6575">
      <w:pPr>
        <w:jc w:val="both"/>
        <w:rPr>
          <w:bCs/>
        </w:rPr>
      </w:pPr>
    </w:p>
    <w:p w14:paraId="38DE6C15" w14:textId="77777777" w:rsidR="000A6575" w:rsidRDefault="000A6575" w:rsidP="000A6575">
      <w:pPr>
        <w:pStyle w:val="Cmsor1"/>
        <w:shd w:val="clear" w:color="auto" w:fill="FFFFFF"/>
        <w:spacing w:before="0"/>
        <w:jc w:val="both"/>
        <w:rPr>
          <w:rFonts w:ascii="Times New Roman" w:eastAsia="Times New Roman" w:hAnsi="Times New Roman" w:cs="Times New Roman"/>
          <w:color w:val="auto"/>
          <w:kern w:val="36"/>
          <w:sz w:val="24"/>
          <w:szCs w:val="24"/>
        </w:rPr>
      </w:pPr>
      <w:r w:rsidRPr="00D35E10">
        <w:rPr>
          <w:rFonts w:ascii="Times New Roman" w:hAnsi="Times New Roman" w:cs="Times New Roman"/>
          <w:color w:val="auto"/>
          <w:sz w:val="24"/>
          <w:szCs w:val="24"/>
        </w:rPr>
        <w:t xml:space="preserve">Az Önkormányzat vagyonáról, a vagyontárgyak feletti tulajdonosi jogok gyakorlásáról szóló </w:t>
      </w:r>
      <w:r w:rsidRPr="00D35E10">
        <w:rPr>
          <w:rFonts w:ascii="Times New Roman" w:eastAsia="Times New Roman" w:hAnsi="Times New Roman" w:cs="Times New Roman"/>
          <w:color w:val="auto"/>
          <w:kern w:val="36"/>
          <w:sz w:val="24"/>
          <w:szCs w:val="24"/>
        </w:rPr>
        <w:t> 10/2004.(</w:t>
      </w:r>
      <w:r>
        <w:rPr>
          <w:rFonts w:ascii="Times New Roman" w:eastAsia="Times New Roman" w:hAnsi="Times New Roman" w:cs="Times New Roman"/>
          <w:color w:val="auto"/>
          <w:kern w:val="36"/>
          <w:sz w:val="24"/>
          <w:szCs w:val="24"/>
        </w:rPr>
        <w:t xml:space="preserve">VII.16.) önkormányzati rendeletének 9. § (1)-(3) bekezdése alapján: </w:t>
      </w:r>
    </w:p>
    <w:p w14:paraId="47E5456F" w14:textId="77777777" w:rsidR="000A6575" w:rsidRPr="00D35E10" w:rsidRDefault="000A6575" w:rsidP="000A6575">
      <w:pPr>
        <w:pStyle w:val="Cmsor1"/>
        <w:shd w:val="clear" w:color="auto" w:fill="FFFFFF"/>
        <w:spacing w:before="0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r w:rsidRPr="00D35E10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„</w:t>
      </w:r>
      <w:r w:rsidRPr="00D35E10">
        <w:rPr>
          <w:rFonts w:ascii="Times New Roman" w:eastAsia="Times New Roman" w:hAnsi="Times New Roman" w:cs="Times New Roman"/>
          <w:color w:val="auto"/>
          <w:sz w:val="24"/>
          <w:szCs w:val="24"/>
        </w:rPr>
        <w:t>9. §</w:t>
      </w:r>
      <w:r w:rsidRPr="00D35E10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 (1) Az Önkormányzat ingatlan vagyonát a számviteli nyilvántartás szerinti bruttó értéken, az ingó vagyonát nyilvántartási értéken, a portfolió vagyonát – amennyiben jogszabály eltérően nem rendelkezik – névértéken tartja nyilván</w:t>
      </w:r>
    </w:p>
    <w:p w14:paraId="41A58B11" w14:textId="77777777" w:rsidR="000A6575" w:rsidRPr="00D35E10" w:rsidRDefault="000A6575" w:rsidP="000A6575">
      <w:pPr>
        <w:pStyle w:val="NormlWeb"/>
        <w:shd w:val="clear" w:color="auto" w:fill="FFFFFF"/>
        <w:spacing w:before="0" w:beforeAutospacing="0" w:after="0" w:afterAutospacing="0"/>
        <w:ind w:firstLine="180"/>
        <w:jc w:val="both"/>
        <w:rPr>
          <w:bCs/>
        </w:rPr>
      </w:pPr>
      <w:r w:rsidRPr="00D35E10">
        <w:rPr>
          <w:bCs/>
        </w:rPr>
        <w:t>(2)13 Az önkormányzati vagyon körébe tartozó vagyontárgy tulajdonjoga átruházására vonatkozó döntést megelőzően az adott vagyontárgy forgalmi értékét 3 hónapnál nem régebbi forgalmi értékbecslés alapján kell meghatározni.</w:t>
      </w:r>
    </w:p>
    <w:p w14:paraId="06D4D98E" w14:textId="77777777" w:rsidR="000A6575" w:rsidRPr="00D35E10" w:rsidRDefault="000A6575" w:rsidP="000A6575">
      <w:pPr>
        <w:pStyle w:val="NormlWeb"/>
        <w:shd w:val="clear" w:color="auto" w:fill="FFFFFF"/>
        <w:spacing w:before="0" w:beforeAutospacing="0" w:after="0" w:afterAutospacing="0"/>
        <w:ind w:firstLine="180"/>
        <w:jc w:val="both"/>
        <w:rPr>
          <w:bCs/>
        </w:rPr>
      </w:pPr>
      <w:r w:rsidRPr="00D35E10">
        <w:rPr>
          <w:bCs/>
        </w:rPr>
        <w:t>(3) Amennyiben az adott vagyontárgy vonatkozásában rendelkezésre áll az értékesítést, illetve hasznosítást megelőzően készült forgalmi értékbecslés, akkor a döntés előtt ennek aktualizált változata is elfogadható.”</w:t>
      </w:r>
    </w:p>
    <w:p w14:paraId="2EAACFEA" w14:textId="77777777" w:rsidR="000A6575" w:rsidRDefault="000A6575" w:rsidP="000A6575">
      <w:pPr>
        <w:jc w:val="both"/>
        <w:rPr>
          <w:bCs/>
        </w:rPr>
      </w:pPr>
    </w:p>
    <w:p w14:paraId="69F707BE" w14:textId="77777777" w:rsidR="00391BB0" w:rsidRDefault="000A6575" w:rsidP="000A6575">
      <w:pPr>
        <w:jc w:val="both"/>
        <w:rPr>
          <w:bCs/>
        </w:rPr>
      </w:pPr>
      <w:r>
        <w:rPr>
          <w:bCs/>
        </w:rPr>
        <w:t>A nevezett ingatlan értékbecslés</w:t>
      </w:r>
      <w:r w:rsidR="00391BB0">
        <w:rPr>
          <w:bCs/>
        </w:rPr>
        <w:t>e 2025. júniusában készült.</w:t>
      </w:r>
    </w:p>
    <w:p w14:paraId="44F0E5A8" w14:textId="77777777" w:rsidR="000A6575" w:rsidRDefault="00391BB0" w:rsidP="000A6575">
      <w:pPr>
        <w:jc w:val="both"/>
        <w:rPr>
          <w:bCs/>
        </w:rPr>
      </w:pPr>
      <w:r>
        <w:rPr>
          <w:bCs/>
        </w:rPr>
        <w:t xml:space="preserve"> </w:t>
      </w:r>
    </w:p>
    <w:p w14:paraId="68A72B81" w14:textId="77777777" w:rsidR="000A6575" w:rsidRPr="00D10C8B" w:rsidRDefault="000A6575" w:rsidP="000A6575">
      <w:pPr>
        <w:shd w:val="clear" w:color="auto" w:fill="FFFFFF"/>
        <w:jc w:val="both"/>
        <w:outlineLvl w:val="0"/>
        <w:rPr>
          <w:bCs/>
          <w:kern w:val="36"/>
          <w:shd w:val="clear" w:color="auto" w:fill="FFFFFF"/>
        </w:rPr>
      </w:pPr>
      <w:r w:rsidRPr="00D10C8B">
        <w:rPr>
          <w:bCs/>
          <w:iCs/>
          <w:spacing w:val="-5"/>
          <w:kern w:val="36"/>
        </w:rPr>
        <w:t xml:space="preserve">A nemzeti vagyonról szóló 2011. évi CXCVI. törvény (a továbbiakban: </w:t>
      </w:r>
      <w:proofErr w:type="spellStart"/>
      <w:r w:rsidRPr="00D10C8B">
        <w:rPr>
          <w:bCs/>
          <w:iCs/>
          <w:spacing w:val="-5"/>
          <w:kern w:val="36"/>
        </w:rPr>
        <w:t>Nvt</w:t>
      </w:r>
      <w:proofErr w:type="spellEnd"/>
      <w:r w:rsidRPr="00D10C8B">
        <w:rPr>
          <w:bCs/>
          <w:iCs/>
          <w:spacing w:val="-5"/>
          <w:kern w:val="36"/>
        </w:rPr>
        <w:t xml:space="preserve">.) 11. § </w:t>
      </w:r>
      <w:r w:rsidRPr="00D10C8B">
        <w:rPr>
          <w:bCs/>
          <w:kern w:val="36"/>
          <w:shd w:val="clear" w:color="auto" w:fill="FFFFFF"/>
        </w:rPr>
        <w:t>(16)</w:t>
      </w:r>
      <w:r>
        <w:rPr>
          <w:bCs/>
          <w:kern w:val="36"/>
          <w:shd w:val="clear" w:color="auto" w:fill="FFFFFF"/>
        </w:rPr>
        <w:t xml:space="preserve"> </w:t>
      </w:r>
      <w:r w:rsidRPr="00D10C8B">
        <w:rPr>
          <w:bCs/>
          <w:kern w:val="36"/>
        </w:rPr>
        <w:t>bekezdése értelmében</w:t>
      </w:r>
      <w:r w:rsidRPr="00D10C8B">
        <w:rPr>
          <w:bCs/>
          <w:kern w:val="36"/>
          <w:shd w:val="clear" w:color="auto" w:fill="FFFFFF"/>
        </w:rPr>
        <w:t xml:space="preserve"> törvényben, valamint a helyi önkormányzat tulajdonában álló nemzeti vagyon </w:t>
      </w:r>
      <w:r w:rsidRPr="00D10C8B">
        <w:rPr>
          <w:bCs/>
          <w:kern w:val="36"/>
          <w:shd w:val="clear" w:color="auto" w:fill="FFFFFF"/>
        </w:rPr>
        <w:lastRenderedPageBreak/>
        <w:t>tekintetében törvényben vagy a helyi önkormányzat rendeletében meghatározott értékhatár feletti nemzeti vagyont hasznosítani - ha törvény kivételt nem tesz - csak versenyeztetés útján, az összességében legelőnyösebb ajánlatot tevő részére, a szolgáltatás és ellenszolgáltatás értékarányosságával lehet.</w:t>
      </w:r>
    </w:p>
    <w:p w14:paraId="703CED05" w14:textId="77777777" w:rsidR="000A6575" w:rsidRDefault="000A6575" w:rsidP="000A6575">
      <w:pPr>
        <w:jc w:val="both"/>
        <w:rPr>
          <w:bCs/>
        </w:rPr>
      </w:pPr>
    </w:p>
    <w:p w14:paraId="6C5DCE00" w14:textId="77777777" w:rsidR="000A6575" w:rsidRDefault="000A6575" w:rsidP="000A6575">
      <w:pPr>
        <w:jc w:val="both"/>
      </w:pPr>
      <w:r>
        <w:t>Magyarország 2025. évi központi költségvetéséről szóló 2024. évi XC. törvény 5. § (2) bekezdése értelmében a nemzeti vagyonról szóló 2011. évi CXCVI. törvény a) 11. § (16) bekezdésében meghatározott értékhatárt a 2025. évben a hasznosítással érintett rész tekintetében 25,0 millió forint egyedi bruttó forgalmi érték képezi.</w:t>
      </w:r>
    </w:p>
    <w:p w14:paraId="65B4D97F" w14:textId="77777777" w:rsidR="00391BB0" w:rsidRPr="00D10C8B" w:rsidRDefault="00391BB0" w:rsidP="00391BB0">
      <w:pPr>
        <w:shd w:val="clear" w:color="auto" w:fill="FFFFFF"/>
        <w:jc w:val="both"/>
        <w:outlineLvl w:val="0"/>
        <w:rPr>
          <w:spacing w:val="-5"/>
          <w:kern w:val="36"/>
        </w:rPr>
      </w:pPr>
      <w:r w:rsidRPr="00D10C8B">
        <w:rPr>
          <w:bCs/>
          <w:spacing w:val="-5"/>
          <w:kern w:val="36"/>
        </w:rPr>
        <w:t xml:space="preserve">Magyarország helyi önkormányzatairól szóló 2011. évi CLXXXIX. törvény </w:t>
      </w:r>
      <w:r w:rsidRPr="00D10C8B">
        <w:rPr>
          <w:kern w:val="36"/>
        </w:rPr>
        <w:t>108/B. §</w:t>
      </w:r>
      <w:r w:rsidRPr="00D10C8B">
        <w:rPr>
          <w:kern w:val="36"/>
          <w:vertAlign w:val="superscript"/>
        </w:rPr>
        <w:t> </w:t>
      </w:r>
      <w:r w:rsidRPr="00D10C8B">
        <w:rPr>
          <w:kern w:val="36"/>
        </w:rPr>
        <w:t>b)</w:t>
      </w:r>
      <w:r w:rsidRPr="00D10C8B">
        <w:rPr>
          <w:kern w:val="36"/>
          <w:vertAlign w:val="superscript"/>
        </w:rPr>
        <w:t xml:space="preserve"> </w:t>
      </w:r>
      <w:r w:rsidRPr="00D10C8B">
        <w:rPr>
          <w:bCs/>
          <w:kern w:val="36"/>
        </w:rPr>
        <w:t xml:space="preserve">pontja értelmében az </w:t>
      </w:r>
      <w:proofErr w:type="spellStart"/>
      <w:r w:rsidRPr="00D10C8B">
        <w:rPr>
          <w:bCs/>
          <w:kern w:val="36"/>
        </w:rPr>
        <w:t>Nvt</w:t>
      </w:r>
      <w:proofErr w:type="spellEnd"/>
      <w:r w:rsidRPr="00D10C8B">
        <w:rPr>
          <w:bCs/>
          <w:kern w:val="36"/>
        </w:rPr>
        <w:t>. 11. § (16) bekezdése szerinti versenyeztetés mellőzhető,</w:t>
      </w:r>
      <w:r w:rsidRPr="00D10C8B">
        <w:rPr>
          <w:bCs/>
          <w:i/>
          <w:iCs/>
          <w:kern w:val="36"/>
        </w:rPr>
        <w:t> </w:t>
      </w:r>
      <w:r w:rsidRPr="00D10C8B">
        <w:rPr>
          <w:bCs/>
          <w:kern w:val="36"/>
        </w:rPr>
        <w:t>ha az önkormányzati vagyon használatát biztosító, határozott időre kötendő szerződés tartama a kilencven napot nem haladja meg.</w:t>
      </w:r>
    </w:p>
    <w:p w14:paraId="6608D4F2" w14:textId="77777777" w:rsidR="00391BB0" w:rsidRDefault="00391BB0" w:rsidP="000A6575">
      <w:pPr>
        <w:jc w:val="both"/>
      </w:pPr>
    </w:p>
    <w:p w14:paraId="7BDE32C2" w14:textId="77777777" w:rsidR="00391BB0" w:rsidRDefault="00391BB0" w:rsidP="000A6575">
      <w:pPr>
        <w:jc w:val="both"/>
      </w:pPr>
      <w:r>
        <w:t xml:space="preserve">Fenti jogszabályhelyek alapján </w:t>
      </w:r>
      <w:r w:rsidR="000A6575">
        <w:t xml:space="preserve">a kérelmezett ingatlan hasznosítása versenyeztetés nélkül </w:t>
      </w:r>
      <w:r>
        <w:t>90 napnál rövidebb időtartamra szólhat.</w:t>
      </w:r>
    </w:p>
    <w:p w14:paraId="164E3D6E" w14:textId="77777777" w:rsidR="000A6575" w:rsidRDefault="000A6575" w:rsidP="000A6575">
      <w:pPr>
        <w:jc w:val="both"/>
      </w:pPr>
    </w:p>
    <w:p w14:paraId="52976FAA" w14:textId="77777777" w:rsidR="000A6575" w:rsidRDefault="000A6575" w:rsidP="000A6575">
      <w:pPr>
        <w:jc w:val="both"/>
      </w:pPr>
    </w:p>
    <w:p w14:paraId="16A3AA45" w14:textId="77777777" w:rsidR="000A6575" w:rsidRDefault="000A6575" w:rsidP="000A6575">
      <w:pPr>
        <w:jc w:val="both"/>
        <w:rPr>
          <w:bCs/>
        </w:rPr>
      </w:pPr>
      <w:r>
        <w:rPr>
          <w:bCs/>
        </w:rPr>
        <w:t>Kérem, a hozzák meg döntésüket.</w:t>
      </w:r>
    </w:p>
    <w:p w14:paraId="1FC7E6EB" w14:textId="77777777" w:rsidR="000A6575" w:rsidRDefault="000A6575" w:rsidP="000A6575">
      <w:pPr>
        <w:jc w:val="both"/>
        <w:rPr>
          <w:bCs/>
        </w:rPr>
      </w:pPr>
    </w:p>
    <w:p w14:paraId="52F294A5" w14:textId="77777777" w:rsidR="000A6575" w:rsidRDefault="000A6575" w:rsidP="000A6575">
      <w:pPr>
        <w:jc w:val="both"/>
        <w:rPr>
          <w:bCs/>
        </w:rPr>
      </w:pPr>
    </w:p>
    <w:p w14:paraId="3F3D5E86" w14:textId="77777777" w:rsidR="000A6575" w:rsidRPr="0096532C" w:rsidRDefault="000A6575" w:rsidP="000A6575">
      <w:pPr>
        <w:pStyle w:val="Listaszerbekezds"/>
        <w:numPr>
          <w:ilvl w:val="0"/>
          <w:numId w:val="1"/>
        </w:numPr>
        <w:jc w:val="both"/>
        <w:rPr>
          <w:b/>
          <w:i/>
        </w:rPr>
      </w:pPr>
      <w:r w:rsidRPr="0096532C">
        <w:rPr>
          <w:b/>
          <w:i/>
        </w:rPr>
        <w:t>Határozati javaslat:</w:t>
      </w:r>
    </w:p>
    <w:p w14:paraId="306019B1" w14:textId="77777777" w:rsidR="000A6575" w:rsidRDefault="000A6575" w:rsidP="000A6575">
      <w:pPr>
        <w:jc w:val="both"/>
        <w:rPr>
          <w:b/>
          <w:u w:val="single"/>
        </w:rPr>
      </w:pPr>
    </w:p>
    <w:p w14:paraId="71C65B10" w14:textId="77777777" w:rsidR="000A6575" w:rsidRPr="00F85D46" w:rsidRDefault="000A6575" w:rsidP="000A6575">
      <w:pPr>
        <w:jc w:val="center"/>
        <w:rPr>
          <w:b/>
        </w:rPr>
      </w:pPr>
      <w:r>
        <w:rPr>
          <w:b/>
        </w:rPr>
        <w:t xml:space="preserve">KÖVESKÁL KÖZSÉG ÖNKORMÁNYZATA </w:t>
      </w:r>
      <w:r>
        <w:rPr>
          <w:b/>
          <w:color w:val="00000A"/>
          <w:shd w:val="clear" w:color="auto" w:fill="FFFFFF"/>
        </w:rPr>
        <w:t>KÉPVISELŐ-TESTÜLETÉNEK</w:t>
      </w:r>
      <w:proofErr w:type="gramStart"/>
      <w:r>
        <w:rPr>
          <w:b/>
          <w:color w:val="00000A"/>
          <w:shd w:val="clear" w:color="auto" w:fill="FFFFFF"/>
        </w:rPr>
        <w:t xml:space="preserve"> </w:t>
      </w:r>
      <w:r w:rsidR="00391BB0">
        <w:rPr>
          <w:b/>
        </w:rPr>
        <w:t>….</w:t>
      </w:r>
      <w:proofErr w:type="gramEnd"/>
      <w:r w:rsidR="00391BB0">
        <w:rPr>
          <w:b/>
        </w:rPr>
        <w:t>/2026</w:t>
      </w:r>
      <w:r w:rsidRPr="00F85D46">
        <w:rPr>
          <w:b/>
        </w:rPr>
        <w:t xml:space="preserve">. </w:t>
      </w:r>
      <w:proofErr w:type="gramStart"/>
      <w:r w:rsidRPr="00F85D46">
        <w:rPr>
          <w:b/>
        </w:rPr>
        <w:t>(….</w:t>
      </w:r>
      <w:proofErr w:type="gramEnd"/>
      <w:r w:rsidRPr="00F85D46">
        <w:rPr>
          <w:b/>
        </w:rPr>
        <w:t>) HATÁROZATA</w:t>
      </w:r>
    </w:p>
    <w:p w14:paraId="61A064C1" w14:textId="77777777" w:rsidR="000A6575" w:rsidRPr="00F85D46" w:rsidRDefault="000A6575" w:rsidP="000A6575">
      <w:pPr>
        <w:jc w:val="center"/>
        <w:rPr>
          <w:b/>
        </w:rPr>
      </w:pPr>
    </w:p>
    <w:p w14:paraId="61462856" w14:textId="77777777" w:rsidR="000A6575" w:rsidRPr="0096532C" w:rsidRDefault="000A6575" w:rsidP="000A6575">
      <w:pPr>
        <w:jc w:val="center"/>
        <w:rPr>
          <w:b/>
          <w:i/>
        </w:rPr>
      </w:pPr>
      <w:r w:rsidRPr="0096532C">
        <w:rPr>
          <w:b/>
          <w:i/>
        </w:rPr>
        <w:t>Köveskál, Fő u. 25/A. szám alatti ingatlan bérbeadásának megtárgyalásáról</w:t>
      </w:r>
    </w:p>
    <w:p w14:paraId="5B865E7B" w14:textId="77777777" w:rsidR="000A6575" w:rsidRDefault="000A6575" w:rsidP="000A6575">
      <w:pPr>
        <w:jc w:val="both"/>
        <w:rPr>
          <w:b/>
          <w:u w:val="single"/>
        </w:rPr>
      </w:pPr>
    </w:p>
    <w:p w14:paraId="4CE37C75" w14:textId="77777777" w:rsidR="000A6575" w:rsidRPr="0096532C" w:rsidRDefault="000A6575" w:rsidP="000A6575">
      <w:pPr>
        <w:tabs>
          <w:tab w:val="left" w:pos="10152"/>
        </w:tabs>
        <w:spacing w:line="240" w:lineRule="exact"/>
        <w:ind w:right="15"/>
        <w:jc w:val="both"/>
        <w:rPr>
          <w:i/>
          <w:color w:val="00000A"/>
          <w:shd w:val="clear" w:color="auto" w:fill="FFFFFF"/>
        </w:rPr>
      </w:pPr>
      <w:r>
        <w:rPr>
          <w:color w:val="00000A"/>
          <w:shd w:val="clear" w:color="auto" w:fill="FFFFFF"/>
          <w:lang w:val="en-US"/>
        </w:rPr>
        <w:t xml:space="preserve">Köveskál </w:t>
      </w:r>
      <w:proofErr w:type="spellStart"/>
      <w:r>
        <w:rPr>
          <w:color w:val="00000A"/>
          <w:shd w:val="clear" w:color="auto" w:fill="FFFFFF"/>
          <w:lang w:val="en-US"/>
        </w:rPr>
        <w:t>Község</w:t>
      </w:r>
      <w:proofErr w:type="spellEnd"/>
      <w:r>
        <w:rPr>
          <w:color w:val="00000A"/>
          <w:shd w:val="clear" w:color="auto" w:fill="FFFFFF"/>
          <w:lang w:val="en-US"/>
        </w:rPr>
        <w:t xml:space="preserve"> </w:t>
      </w:r>
      <w:proofErr w:type="spellStart"/>
      <w:r>
        <w:rPr>
          <w:color w:val="00000A"/>
          <w:shd w:val="clear" w:color="auto" w:fill="FFFFFF"/>
          <w:lang w:val="en-US"/>
        </w:rPr>
        <w:t>Önkormányzata</w:t>
      </w:r>
      <w:proofErr w:type="spellEnd"/>
      <w:r>
        <w:rPr>
          <w:color w:val="00000A"/>
          <w:shd w:val="clear" w:color="auto" w:fill="FFFFFF"/>
          <w:lang w:val="en-US"/>
        </w:rPr>
        <w:t xml:space="preserve"> </w:t>
      </w:r>
      <w:proofErr w:type="spellStart"/>
      <w:r>
        <w:rPr>
          <w:color w:val="00000A"/>
          <w:shd w:val="clear" w:color="auto" w:fill="FFFFFF"/>
          <w:lang w:val="en-US"/>
        </w:rPr>
        <w:t>Képvisel</w:t>
      </w:r>
      <w:proofErr w:type="spellEnd"/>
      <w:r>
        <w:rPr>
          <w:color w:val="00000A"/>
          <w:shd w:val="clear" w:color="auto" w:fill="FFFFFF"/>
        </w:rPr>
        <w:t xml:space="preserve">ő-testülete az Önkormányzat tulajdonában lévő Köveskál, 25/A. szám alatti ingatlant </w:t>
      </w:r>
      <w:r w:rsidRPr="0096532C">
        <w:rPr>
          <w:i/>
          <w:color w:val="00000A"/>
          <w:shd w:val="clear" w:color="auto" w:fill="FFFFFF"/>
        </w:rPr>
        <w:t>nem kívánja bérbe adni, a kérelmet visszautasítja.</w:t>
      </w:r>
    </w:p>
    <w:p w14:paraId="4E2A844C" w14:textId="77777777" w:rsidR="000A6575" w:rsidRDefault="000A6575" w:rsidP="000A6575">
      <w:pPr>
        <w:ind w:right="66"/>
        <w:jc w:val="both"/>
      </w:pPr>
    </w:p>
    <w:p w14:paraId="502231BF" w14:textId="77777777" w:rsidR="000A6575" w:rsidRDefault="000A6575" w:rsidP="000A6575">
      <w:pPr>
        <w:ind w:right="66"/>
        <w:jc w:val="both"/>
      </w:pPr>
      <w:r>
        <w:t>Felhatalmazza a Képviselő-testület a Polgármestert, hogy a döntésről értesítse a Kérelmezőket.</w:t>
      </w:r>
    </w:p>
    <w:p w14:paraId="4ADB59EE" w14:textId="77777777" w:rsidR="000A6575" w:rsidRDefault="000A6575" w:rsidP="000A6575">
      <w:pPr>
        <w:ind w:right="66"/>
        <w:jc w:val="both"/>
      </w:pPr>
    </w:p>
    <w:p w14:paraId="5C15EEBA" w14:textId="77777777" w:rsidR="000A6575" w:rsidRDefault="000A6575" w:rsidP="000A6575">
      <w:r w:rsidRPr="006E5294">
        <w:rPr>
          <w:b/>
        </w:rPr>
        <w:t>Felelős</w:t>
      </w:r>
      <w:r>
        <w:t>: Györffy Szabolcs Zoltán polgármester</w:t>
      </w:r>
    </w:p>
    <w:p w14:paraId="50744BA8" w14:textId="77777777" w:rsidR="000A6575" w:rsidRDefault="000A6575" w:rsidP="000A6575">
      <w:r w:rsidRPr="006E5294">
        <w:rPr>
          <w:b/>
        </w:rPr>
        <w:t>Határidő</w:t>
      </w:r>
      <w:r>
        <w:t>: azonnal</w:t>
      </w:r>
    </w:p>
    <w:p w14:paraId="18875010" w14:textId="77777777" w:rsidR="000A6575" w:rsidRDefault="000A6575" w:rsidP="000A6575"/>
    <w:p w14:paraId="1A173C19" w14:textId="77777777" w:rsidR="000A6575" w:rsidRDefault="000A6575" w:rsidP="000A6575"/>
    <w:p w14:paraId="08694D19" w14:textId="77777777" w:rsidR="000A6575" w:rsidRDefault="000A6575" w:rsidP="000A6575">
      <w:pPr>
        <w:jc w:val="both"/>
        <w:rPr>
          <w:bCs/>
        </w:rPr>
      </w:pPr>
    </w:p>
    <w:p w14:paraId="4ABF6C88" w14:textId="77777777" w:rsidR="000A6575" w:rsidRPr="0096532C" w:rsidRDefault="000A6575" w:rsidP="000A6575">
      <w:pPr>
        <w:pStyle w:val="Listaszerbekezds"/>
        <w:numPr>
          <w:ilvl w:val="0"/>
          <w:numId w:val="1"/>
        </w:numPr>
        <w:jc w:val="both"/>
        <w:rPr>
          <w:b/>
          <w:i/>
        </w:rPr>
      </w:pPr>
      <w:r w:rsidRPr="0096532C">
        <w:rPr>
          <w:b/>
          <w:i/>
        </w:rPr>
        <w:t>Határozati javaslat:</w:t>
      </w:r>
    </w:p>
    <w:p w14:paraId="2CB37CF1" w14:textId="77777777" w:rsidR="000A6575" w:rsidRDefault="000A6575" w:rsidP="000A6575">
      <w:pPr>
        <w:jc w:val="both"/>
        <w:rPr>
          <w:b/>
          <w:u w:val="single"/>
        </w:rPr>
      </w:pPr>
    </w:p>
    <w:p w14:paraId="7CCCF3BA" w14:textId="77777777" w:rsidR="000A6575" w:rsidRPr="00F85D46" w:rsidRDefault="000A6575" w:rsidP="000A6575">
      <w:pPr>
        <w:jc w:val="center"/>
        <w:rPr>
          <w:b/>
        </w:rPr>
      </w:pPr>
      <w:r>
        <w:rPr>
          <w:b/>
        </w:rPr>
        <w:t xml:space="preserve">KÖVESKÁL KÖZSÉG ÖNKORMÁNYZATA </w:t>
      </w:r>
      <w:r>
        <w:rPr>
          <w:b/>
          <w:color w:val="00000A"/>
          <w:shd w:val="clear" w:color="auto" w:fill="FFFFFF"/>
        </w:rPr>
        <w:t>KÉPVISELŐ-TESTÜLETÉNEK</w:t>
      </w:r>
      <w:proofErr w:type="gramStart"/>
      <w:r>
        <w:rPr>
          <w:b/>
          <w:color w:val="00000A"/>
          <w:shd w:val="clear" w:color="auto" w:fill="FFFFFF"/>
        </w:rPr>
        <w:t xml:space="preserve"> </w:t>
      </w:r>
      <w:r w:rsidR="00391BB0">
        <w:rPr>
          <w:b/>
        </w:rPr>
        <w:t>….</w:t>
      </w:r>
      <w:proofErr w:type="gramEnd"/>
      <w:r w:rsidR="00391BB0">
        <w:rPr>
          <w:b/>
        </w:rPr>
        <w:t>/2026</w:t>
      </w:r>
      <w:r w:rsidRPr="00F85D46">
        <w:rPr>
          <w:b/>
        </w:rPr>
        <w:t xml:space="preserve">. </w:t>
      </w:r>
      <w:proofErr w:type="gramStart"/>
      <w:r w:rsidRPr="00F85D46">
        <w:rPr>
          <w:b/>
        </w:rPr>
        <w:t>(….</w:t>
      </w:r>
      <w:proofErr w:type="gramEnd"/>
      <w:r w:rsidRPr="00F85D46">
        <w:rPr>
          <w:b/>
        </w:rPr>
        <w:t>) HATÁROZATA</w:t>
      </w:r>
    </w:p>
    <w:p w14:paraId="5DAF2007" w14:textId="77777777" w:rsidR="000A6575" w:rsidRPr="00F85D46" w:rsidRDefault="000A6575" w:rsidP="000A6575">
      <w:pPr>
        <w:jc w:val="center"/>
        <w:rPr>
          <w:b/>
        </w:rPr>
      </w:pPr>
    </w:p>
    <w:p w14:paraId="226C9751" w14:textId="77777777" w:rsidR="000A6575" w:rsidRPr="0096532C" w:rsidRDefault="000A6575" w:rsidP="000A6575">
      <w:pPr>
        <w:jc w:val="center"/>
        <w:rPr>
          <w:b/>
          <w:i/>
        </w:rPr>
      </w:pPr>
      <w:r w:rsidRPr="0096532C">
        <w:rPr>
          <w:b/>
          <w:i/>
        </w:rPr>
        <w:t>Köveskál, Fő u. 25/A. szám alatti ingatlan bérbeadásának megtárgyalásáról</w:t>
      </w:r>
    </w:p>
    <w:p w14:paraId="3AF5D20C" w14:textId="77777777" w:rsidR="000A6575" w:rsidRDefault="000A6575" w:rsidP="000A6575">
      <w:pPr>
        <w:jc w:val="both"/>
        <w:rPr>
          <w:b/>
          <w:u w:val="single"/>
        </w:rPr>
      </w:pPr>
    </w:p>
    <w:p w14:paraId="0387E51D" w14:textId="77777777" w:rsidR="000A6575" w:rsidRDefault="000A6575" w:rsidP="000A6575">
      <w:pPr>
        <w:tabs>
          <w:tab w:val="left" w:pos="10152"/>
        </w:tabs>
        <w:spacing w:line="240" w:lineRule="exact"/>
        <w:ind w:right="15"/>
        <w:jc w:val="both"/>
        <w:rPr>
          <w:color w:val="00000A"/>
          <w:shd w:val="clear" w:color="auto" w:fill="FFFFFF"/>
        </w:rPr>
      </w:pPr>
      <w:r>
        <w:rPr>
          <w:color w:val="00000A"/>
          <w:shd w:val="clear" w:color="auto" w:fill="FFFFFF"/>
          <w:lang w:val="en-US"/>
        </w:rPr>
        <w:t xml:space="preserve">Köveskál </w:t>
      </w:r>
      <w:proofErr w:type="spellStart"/>
      <w:r>
        <w:rPr>
          <w:color w:val="00000A"/>
          <w:shd w:val="clear" w:color="auto" w:fill="FFFFFF"/>
          <w:lang w:val="en-US"/>
        </w:rPr>
        <w:t>Község</w:t>
      </w:r>
      <w:proofErr w:type="spellEnd"/>
      <w:r>
        <w:rPr>
          <w:color w:val="00000A"/>
          <w:shd w:val="clear" w:color="auto" w:fill="FFFFFF"/>
          <w:lang w:val="en-US"/>
        </w:rPr>
        <w:t xml:space="preserve"> </w:t>
      </w:r>
      <w:proofErr w:type="spellStart"/>
      <w:r>
        <w:rPr>
          <w:color w:val="00000A"/>
          <w:shd w:val="clear" w:color="auto" w:fill="FFFFFF"/>
          <w:lang w:val="en-US"/>
        </w:rPr>
        <w:t>Önkormányzata</w:t>
      </w:r>
      <w:proofErr w:type="spellEnd"/>
      <w:r>
        <w:rPr>
          <w:color w:val="00000A"/>
          <w:shd w:val="clear" w:color="auto" w:fill="FFFFFF"/>
          <w:lang w:val="en-US"/>
        </w:rPr>
        <w:t xml:space="preserve"> </w:t>
      </w:r>
      <w:proofErr w:type="spellStart"/>
      <w:r>
        <w:rPr>
          <w:color w:val="00000A"/>
          <w:shd w:val="clear" w:color="auto" w:fill="FFFFFF"/>
          <w:lang w:val="en-US"/>
        </w:rPr>
        <w:t>Képvisel</w:t>
      </w:r>
      <w:proofErr w:type="spellEnd"/>
      <w:r>
        <w:rPr>
          <w:color w:val="00000A"/>
          <w:shd w:val="clear" w:color="auto" w:fill="FFFFFF"/>
        </w:rPr>
        <w:t xml:space="preserve">ő-testülete az Önkormányzat tulajdonában lévő Köveskál, 25/A. szám alatti ingatlant </w:t>
      </w:r>
      <w:r w:rsidRPr="0096532C">
        <w:rPr>
          <w:i/>
          <w:color w:val="00000A"/>
          <w:shd w:val="clear" w:color="auto" w:fill="FFFFFF"/>
        </w:rPr>
        <w:t xml:space="preserve">bérbe </w:t>
      </w:r>
      <w:r>
        <w:rPr>
          <w:i/>
          <w:color w:val="00000A"/>
          <w:shd w:val="clear" w:color="auto" w:fill="FFFFFF"/>
        </w:rPr>
        <w:t xml:space="preserve">kívánja adni </w:t>
      </w:r>
      <w:r w:rsidR="002F162B">
        <w:rPr>
          <w:bCs/>
        </w:rPr>
        <w:t xml:space="preserve">Rácz András és felesége (8274 Köveskál, Kert u. 20.)  részére 2026. július 1. napjától kezdődően </w:t>
      </w:r>
      <w:r w:rsidR="00391BB0" w:rsidRPr="00391BB0">
        <w:rPr>
          <w:i/>
          <w:color w:val="00000A"/>
          <w:shd w:val="clear" w:color="auto" w:fill="FFFFFF"/>
        </w:rPr>
        <w:t>90 nap</w:t>
      </w:r>
      <w:r>
        <w:rPr>
          <w:color w:val="00000A"/>
          <w:shd w:val="clear" w:color="auto" w:fill="FFFFFF"/>
        </w:rPr>
        <w:t xml:space="preserve"> </w:t>
      </w:r>
      <w:proofErr w:type="gramStart"/>
      <w:r>
        <w:rPr>
          <w:color w:val="00000A"/>
          <w:shd w:val="clear" w:color="auto" w:fill="FFFFFF"/>
        </w:rPr>
        <w:t xml:space="preserve">időtartamra </w:t>
      </w:r>
      <w:r w:rsidR="00391BB0">
        <w:rPr>
          <w:color w:val="00000A"/>
          <w:shd w:val="clear" w:color="auto" w:fill="FFFFFF"/>
        </w:rPr>
        <w:t xml:space="preserve"> </w:t>
      </w:r>
      <w:r w:rsidR="00391BB0" w:rsidRPr="002F162B">
        <w:rPr>
          <w:i/>
          <w:color w:val="00000A"/>
          <w:shd w:val="clear" w:color="auto" w:fill="FFFFFF"/>
        </w:rPr>
        <w:t>10.000</w:t>
      </w:r>
      <w:proofErr w:type="gramEnd"/>
      <w:r w:rsidR="00391BB0">
        <w:rPr>
          <w:color w:val="00000A"/>
          <w:shd w:val="clear" w:color="auto" w:fill="FFFFFF"/>
        </w:rPr>
        <w:t xml:space="preserve"> </w:t>
      </w:r>
      <w:r>
        <w:rPr>
          <w:color w:val="00000A"/>
          <w:shd w:val="clear" w:color="auto" w:fill="FFFFFF"/>
        </w:rPr>
        <w:t>Ft/hó bérleti díj összegben.</w:t>
      </w:r>
    </w:p>
    <w:p w14:paraId="0F6D3958" w14:textId="77777777" w:rsidR="002F162B" w:rsidRPr="0096532C" w:rsidRDefault="002F162B" w:rsidP="000A6575">
      <w:pPr>
        <w:tabs>
          <w:tab w:val="left" w:pos="10152"/>
        </w:tabs>
        <w:spacing w:line="240" w:lineRule="exact"/>
        <w:ind w:right="15"/>
        <w:jc w:val="both"/>
        <w:rPr>
          <w:color w:val="00000A"/>
          <w:shd w:val="clear" w:color="auto" w:fill="FFFFFF"/>
        </w:rPr>
      </w:pPr>
    </w:p>
    <w:p w14:paraId="6C3D9419" w14:textId="77777777" w:rsidR="002F162B" w:rsidRDefault="002F162B" w:rsidP="002F162B">
      <w:pPr>
        <w:jc w:val="both"/>
        <w:rPr>
          <w:bCs/>
        </w:rPr>
      </w:pPr>
      <w:r>
        <w:rPr>
          <w:bCs/>
        </w:rPr>
        <w:lastRenderedPageBreak/>
        <w:t xml:space="preserve">A Képviselő-testület </w:t>
      </w:r>
      <w:r w:rsidR="00FB255B">
        <w:rPr>
          <w:bCs/>
        </w:rPr>
        <w:t>a</w:t>
      </w:r>
      <w:r>
        <w:t xml:space="preserve"> 2026. május 16. és 2026. június 30. közötti időtartamot úgy tekinti, mintha a felek között bérleti szerződés lett volna hatályban, ez alapján a Bérlő ezen időszakra 15.000 Ft összegű, egyösszegben megfizetendő bérleti díjat köteles megfizetni az Önkormányzat részére.</w:t>
      </w:r>
    </w:p>
    <w:p w14:paraId="11676697" w14:textId="77777777" w:rsidR="000A6575" w:rsidRDefault="000A6575" w:rsidP="000A6575">
      <w:pPr>
        <w:ind w:right="66"/>
        <w:jc w:val="both"/>
      </w:pPr>
    </w:p>
    <w:p w14:paraId="46D76AB9" w14:textId="77777777" w:rsidR="000A6575" w:rsidRDefault="000A6575" w:rsidP="000A6575">
      <w:pPr>
        <w:ind w:right="66"/>
        <w:jc w:val="both"/>
      </w:pPr>
      <w:r>
        <w:t>Felhatalmazza a Képviselő-testület a Polgármestert, hogy a döntésről értesítse a Kérelmezőket, valamint a bérleti szerződés aláírására.</w:t>
      </w:r>
    </w:p>
    <w:p w14:paraId="51261A11" w14:textId="77777777" w:rsidR="000A6575" w:rsidRDefault="000A6575" w:rsidP="000A6575">
      <w:pPr>
        <w:ind w:right="66"/>
        <w:jc w:val="both"/>
      </w:pPr>
    </w:p>
    <w:p w14:paraId="3DC2D65E" w14:textId="77777777" w:rsidR="000A6575" w:rsidRDefault="000A6575" w:rsidP="000A6575">
      <w:r w:rsidRPr="006E5294">
        <w:rPr>
          <w:b/>
        </w:rPr>
        <w:t>Felelős</w:t>
      </w:r>
      <w:r>
        <w:t>: Györffy Szabolcs Zoltán polgármester</w:t>
      </w:r>
    </w:p>
    <w:p w14:paraId="76A6A5F8" w14:textId="77777777" w:rsidR="000A6575" w:rsidRDefault="000A6575" w:rsidP="000A6575">
      <w:r w:rsidRPr="006E5294">
        <w:rPr>
          <w:b/>
        </w:rPr>
        <w:t>Határidő</w:t>
      </w:r>
      <w:r>
        <w:t>: azonnal</w:t>
      </w:r>
    </w:p>
    <w:p w14:paraId="723A026B" w14:textId="77777777" w:rsidR="000A6575" w:rsidRDefault="000A6575" w:rsidP="000A6575"/>
    <w:p w14:paraId="367BAF4B" w14:textId="77777777" w:rsidR="000A6575" w:rsidRDefault="000A6575" w:rsidP="000A6575"/>
    <w:p w14:paraId="4200A3CB" w14:textId="77777777" w:rsidR="000A6575" w:rsidRDefault="000A6575" w:rsidP="000A6575"/>
    <w:p w14:paraId="2D986A87" w14:textId="77777777" w:rsidR="000A6575" w:rsidRDefault="000A6575" w:rsidP="000A6575"/>
    <w:p w14:paraId="4B3B9755" w14:textId="77777777" w:rsidR="000A6575" w:rsidRDefault="000A6575" w:rsidP="000A6575"/>
    <w:p w14:paraId="48296CFF" w14:textId="77777777" w:rsidR="000A6575" w:rsidRDefault="000A6575" w:rsidP="000A6575"/>
    <w:p w14:paraId="784759A9" w14:textId="77777777" w:rsidR="00195429" w:rsidRDefault="00195429"/>
    <w:sectPr w:rsidR="00195429" w:rsidSect="008F50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doni MT"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7E3EE2"/>
    <w:multiLevelType w:val="hybridMultilevel"/>
    <w:tmpl w:val="59B6381C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6586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575"/>
    <w:rsid w:val="000A6575"/>
    <w:rsid w:val="00195429"/>
    <w:rsid w:val="002F162B"/>
    <w:rsid w:val="00391BB0"/>
    <w:rsid w:val="007A0A7C"/>
    <w:rsid w:val="00D31C4E"/>
    <w:rsid w:val="00FB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FB907"/>
  <w15:chartTrackingRefBased/>
  <w15:docId w15:val="{047D6CB6-93B0-40D5-97EC-4DCEA3CEC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F16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0A657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A657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u-HU"/>
    </w:rPr>
  </w:style>
  <w:style w:type="paragraph" w:styleId="NormlWeb">
    <w:name w:val="Normal (Web)"/>
    <w:basedOn w:val="Norml"/>
    <w:uiPriority w:val="99"/>
    <w:semiHidden/>
    <w:unhideWhenUsed/>
    <w:rsid w:val="000A6575"/>
    <w:pPr>
      <w:spacing w:before="100" w:beforeAutospacing="1" w:after="100" w:afterAutospacing="1"/>
    </w:pPr>
  </w:style>
  <w:style w:type="paragraph" w:styleId="Listaszerbekezds">
    <w:name w:val="List Paragraph"/>
    <w:basedOn w:val="Norml"/>
    <w:uiPriority w:val="34"/>
    <w:qFormat/>
    <w:rsid w:val="000A65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670</Words>
  <Characters>4628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Cséri Móni</dc:creator>
  <cp:keywords/>
  <dc:description/>
  <cp:lastModifiedBy>Tímea Csík</cp:lastModifiedBy>
  <cp:revision>5</cp:revision>
  <dcterms:created xsi:type="dcterms:W3CDTF">2026-06-18T13:27:00Z</dcterms:created>
  <dcterms:modified xsi:type="dcterms:W3CDTF">2026-06-19T09:41:00Z</dcterms:modified>
</cp:coreProperties>
</file>