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318" w:rsidRPr="007124BC" w:rsidRDefault="00C25318" w:rsidP="007124BC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hd w:val="clear" w:color="auto" w:fill="BFBFBF"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 e l e n t é s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Köveskál Község Önkormányzata Képvis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elő-testületének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  <w:t>2025. szeptember 18-i nyilvános ülésére</w:t>
      </w:r>
      <w:r w:rsidR="007124B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br/>
      </w:r>
      <w:r w:rsidRPr="002C4F3A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Jelentés a lejárt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képviselő-testül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eti határozatok végrehajtásáról</w:t>
      </w:r>
    </w:p>
    <w:p w:rsidR="00C25318" w:rsidRPr="003C179A" w:rsidRDefault="00C25318" w:rsidP="00C25318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hd w:val="clear" w:color="auto" w:fill="BFBFBF"/>
        <w:suppressAutoHyphens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C4F3A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Előterjesztő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Györffy Szabolcs </w:t>
      </w:r>
      <w:r w:rsidRPr="002C4F3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</w:p>
    <w:p w:rsidR="00BE2483" w:rsidRPr="00CB7710" w:rsidRDefault="00C25318" w:rsidP="00CB7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Tisztelt Képviselő-testület!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br/>
      </w:r>
      <w:r w:rsidRPr="0045536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Képviselő-testület lejárt </w:t>
      </w:r>
      <w:proofErr w:type="spellStart"/>
      <w:r w:rsidRPr="00455366">
        <w:rPr>
          <w:rFonts w:ascii="Times New Roman" w:eastAsia="Calibri" w:hAnsi="Times New Roman" w:cs="Times New Roman"/>
          <w:sz w:val="24"/>
          <w:szCs w:val="24"/>
          <w:lang w:eastAsia="hu-HU"/>
        </w:rPr>
        <w:t>határidejű</w:t>
      </w:r>
      <w:proofErr w:type="spellEnd"/>
      <w:r w:rsidRPr="0045536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határozatainak végrehajtá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sáról az alábbiakban számolok be:</w:t>
      </w: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(V. 27.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Pr="00EF6DC0" w:rsidRDefault="00C25318" w:rsidP="00C25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EF6DC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a Badacsonytomaji Hivatásos Tűzoltó-parancsnokság 2024. évi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br/>
      </w:r>
      <w:r w:rsidRPr="00EF6DC0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tevékenységéről szóló beszámoló elfogadásáról</w:t>
      </w: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F6D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Köveskál Község Önkormányzata Képvisel-testülete a Badacsonytomaji Hivatásos Tűzoltó-parancsnokság 2024. évi tevékenységéről készült beszámolót elfogadja.</w:t>
      </w: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F6D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 Képviselő-testület felkéri a polgármestert, hogy a határozatot az érintett részére küldje meg.</w:t>
      </w: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C25318" w:rsidRPr="00EF6DC0" w:rsidRDefault="00C25318" w:rsidP="00C25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F6D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Felelős: Györffy Szabolcs polgármester</w:t>
      </w:r>
    </w:p>
    <w:p w:rsidR="00C25318" w:rsidRDefault="00C25318" w:rsidP="007124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F6D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Határidő: 2025. június 15. </w:t>
      </w:r>
    </w:p>
    <w:p w:rsidR="007124BC" w:rsidRDefault="007124BC" w:rsidP="007124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124BC" w:rsidRPr="007124BC" w:rsidRDefault="007124BC" w:rsidP="007124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Tűzoltóparancsnokság döntésről értesítésre került </w:t>
      </w:r>
    </w:p>
    <w:p w:rsidR="00C25318" w:rsidRDefault="00C25318"/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(V. 27.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Pr="00343F4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43F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Köveskál, 54/1. hrsz.-ú ingatlanhoz tartozó udvar bérbeadásáról</w:t>
      </w:r>
    </w:p>
    <w:p w:rsidR="00C25318" w:rsidRPr="00343F48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25318" w:rsidRPr="0020075F" w:rsidRDefault="00C25318" w:rsidP="00C25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Köveskál </w:t>
      </w:r>
      <w:proofErr w:type="spellStart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ő-testülete az Önkormányzat tulajdonában lévő Köveskál, 54/1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helyrajzi számú</w:t>
      </w:r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ingatlanhoz tartozó udvar </w:t>
      </w:r>
      <w:r w:rsidRPr="00343F48">
        <w:rPr>
          <w:rFonts w:ascii="Times New Roman" w:eastAsia="Times New Roman" w:hAnsi="Times New Roman" w:cs="Times New Roman"/>
          <w:sz w:val="24"/>
          <w:szCs w:val="24"/>
          <w:lang w:eastAsia="hu-HU"/>
        </w:rPr>
        <w:t>600 négyzetméter (24*25 méter) nagyságú murvával borított területét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bérbe adja a Káli-medencei Borok Háza Kft. (8274 Köveskál, Fő u. 25.) részére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2025. évre 500.000 </w:t>
      </w:r>
      <w:r w:rsidRPr="00343F4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Ft bérleti díj összegben. </w:t>
      </w:r>
    </w:p>
    <w:p w:rsidR="00C25318" w:rsidRPr="00343F48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343F48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3F48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 döntésről értesítse a Kérelmezőket, valamint a bérleti szerződés aláírására.</w:t>
      </w:r>
    </w:p>
    <w:p w:rsidR="00C25318" w:rsidRPr="00343F48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343F4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43F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C25318" w:rsidRDefault="00C25318" w:rsidP="007124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43F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folyamatos</w:t>
      </w:r>
    </w:p>
    <w:p w:rsidR="007124BC" w:rsidRDefault="007124BC" w:rsidP="007124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124BC" w:rsidRPr="007124BC" w:rsidRDefault="007124BC" w:rsidP="007124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Bérleti szerződés megkötésre került </w:t>
      </w:r>
    </w:p>
    <w:p w:rsidR="007124BC" w:rsidRDefault="007124BC" w:rsidP="007124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124BC" w:rsidRPr="007124BC" w:rsidRDefault="007124BC" w:rsidP="007124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5318" w:rsidRPr="00867DF5" w:rsidRDefault="00C25318" w:rsidP="00C25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DF5">
        <w:rPr>
          <w:rFonts w:ascii="Times New Roman" w:hAnsi="Times New Roman" w:cs="Times New Roman"/>
          <w:b/>
          <w:bCs/>
          <w:sz w:val="24"/>
          <w:szCs w:val="24"/>
        </w:rPr>
        <w:t>71/2025. (VI. 6.) HATÁROZATA</w:t>
      </w:r>
    </w:p>
    <w:p w:rsidR="00C25318" w:rsidRPr="00867DF5" w:rsidRDefault="00C25318" w:rsidP="00C25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318" w:rsidRDefault="00C25318" w:rsidP="00C253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Versenyképes Járások Programban való </w:t>
      </w:r>
      <w:r w:rsidRPr="00EA0D64">
        <w:rPr>
          <w:rFonts w:ascii="Times New Roman" w:hAnsi="Times New Roman" w:cs="Times New Roman"/>
          <w:b/>
          <w:i/>
          <w:sz w:val="24"/>
          <w:szCs w:val="24"/>
        </w:rPr>
        <w:t>részvételről</w:t>
      </w:r>
    </w:p>
    <w:p w:rsidR="00C25318" w:rsidRPr="00EA0D64" w:rsidRDefault="00C25318" w:rsidP="00C253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318" w:rsidRDefault="00C25318" w:rsidP="00C25318">
      <w:pPr>
        <w:pStyle w:val="Default"/>
        <w:jc w:val="both"/>
      </w:pPr>
      <w:r>
        <w:lastRenderedPageBreak/>
        <w:t xml:space="preserve">Köveskál Község Önkormányzata Képviselő-testülete elhatározza, hogy részt vesz a </w:t>
      </w:r>
      <w:r w:rsidRPr="00E037FA">
        <w:t>Közigazgatási és Területfejlesztési Minisztérium</w:t>
      </w:r>
      <w:r>
        <w:t xml:space="preserve"> által meghirdetett Versenyképes Járások Programban, és fejlesztési igényt nyújt be.</w:t>
      </w:r>
    </w:p>
    <w:p w:rsidR="00C25318" w:rsidRDefault="00C25318" w:rsidP="00C25318">
      <w:pPr>
        <w:pStyle w:val="Default"/>
        <w:jc w:val="both"/>
      </w:pPr>
      <w:r>
        <w:t xml:space="preserve">A beruházás konzorcium keretében kerül megvalósításra Balatonhenye, Mindszentkálla és Szentbékkálla Község Önkormányzatával közösen. 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keretében Köveskál Község Önkormányzata Képviselő-testülete a Köveskáli Óvodában klíma beszerzése és kialakítása fejlesztést kívánja megvalósítani összesen bruttó 3.927.604.- Ft összegben, a tulajdonában lévő, Köveskál, Petőfi utca 5. szám alatti 410. hrsz-ú ingatlanon levő Közös Fenntartású Napközi - Otthonos Óvoda épületében.</w:t>
      </w:r>
      <w:r w:rsidRPr="00D065F0">
        <w:t xml:space="preserve"> </w:t>
      </w:r>
      <w:r w:rsidRPr="00D065F0">
        <w:rPr>
          <w:rFonts w:ascii="Times New Roman" w:hAnsi="Times New Roman" w:cs="Times New Roman"/>
          <w:sz w:val="24"/>
          <w:szCs w:val="24"/>
        </w:rPr>
        <w:t xml:space="preserve">A projekt célja az óvoda épületének </w:t>
      </w:r>
      <w:proofErr w:type="spellStart"/>
      <w:r w:rsidRPr="00D065F0">
        <w:rPr>
          <w:rFonts w:ascii="Times New Roman" w:hAnsi="Times New Roman" w:cs="Times New Roman"/>
          <w:sz w:val="24"/>
          <w:szCs w:val="24"/>
        </w:rPr>
        <w:t>klimatizálása</w:t>
      </w:r>
      <w:proofErr w:type="spellEnd"/>
      <w:r w:rsidRPr="00D065F0">
        <w:rPr>
          <w:rFonts w:ascii="Times New Roman" w:hAnsi="Times New Roman" w:cs="Times New Roman"/>
          <w:sz w:val="24"/>
          <w:szCs w:val="24"/>
        </w:rPr>
        <w:t>, korszerű, energiatakarékos klímaberendezések telepítésével.</w:t>
      </w:r>
    </w:p>
    <w:p w:rsidR="00C25318" w:rsidRPr="00D065F0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0">
        <w:rPr>
          <w:rFonts w:ascii="Times New Roman" w:hAnsi="Times New Roman" w:cs="Times New Roman"/>
          <w:sz w:val="24"/>
          <w:szCs w:val="24"/>
        </w:rPr>
        <w:t>A beruházás nem tar</w:t>
      </w:r>
      <w:r>
        <w:rPr>
          <w:rFonts w:ascii="Times New Roman" w:hAnsi="Times New Roman" w:cs="Times New Roman"/>
          <w:sz w:val="24"/>
          <w:szCs w:val="24"/>
        </w:rPr>
        <w:t>talmaz engedélyköteles elemeket, m</w:t>
      </w:r>
      <w:r w:rsidRPr="00D065F0">
        <w:rPr>
          <w:rFonts w:ascii="Times New Roman" w:hAnsi="Times New Roman" w:cs="Times New Roman"/>
          <w:sz w:val="24"/>
          <w:szCs w:val="24"/>
        </w:rPr>
        <w:t>egvalósítása a támogatás elnyerését követően kezdődik meg.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fejlesztési igény benyújtására.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Györffy Szabolcs Zoltán, polgármester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2025.06.10.</w:t>
      </w:r>
    </w:p>
    <w:p w:rsidR="007124BC" w:rsidRDefault="007124BC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BC" w:rsidRPr="007124BC" w:rsidRDefault="007124BC" w:rsidP="00C253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Pályázat benyújtása megtörtént</w:t>
      </w:r>
      <w:r w:rsidR="001F1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pozitív elbírálásban részesült támogatói okirat aláírása folyamatban </w:t>
      </w:r>
    </w:p>
    <w:p w:rsidR="00C25318" w:rsidRDefault="00C25318"/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16.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Pr="00A649B0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F45D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Köveskál, Fő u. 25/A. szám alatti ingatlan bérbeadásának megtárgyalásáról</w:t>
      </w:r>
    </w:p>
    <w:p w:rsidR="00C25318" w:rsidRPr="004F45D9" w:rsidRDefault="00C25318" w:rsidP="00C25318">
      <w:pPr>
        <w:tabs>
          <w:tab w:val="left" w:pos="10152"/>
        </w:tabs>
        <w:spacing w:before="100" w:beforeAutospacing="1" w:after="100" w:afterAutospacing="1" w:line="240" w:lineRule="auto"/>
        <w:ind w:right="1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</w:pPr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 xml:space="preserve">Köveskál </w:t>
      </w:r>
      <w:proofErr w:type="spellStart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ő-testülete az Önkormányzat tulajdonában lévő Köveskál,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Fő utca </w:t>
      </w:r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25/A. szám alatti ingatlant </w:t>
      </w:r>
      <w:r w:rsidRPr="00A649B0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shd w:val="clear" w:color="auto" w:fill="FFFFFF"/>
          <w:lang w:eastAsia="hu-HU"/>
        </w:rPr>
        <w:t>bérbe kívánja adni</w:t>
      </w:r>
      <w:r w:rsidRPr="004F45D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  <w:lang w:eastAsia="hu-HU"/>
        </w:rPr>
        <w:t xml:space="preserve"> </w:t>
      </w:r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>Rácz András és felesége részére (8274 Köveskál, Kert u. 20.) 2025. június 16. napjától kezdődően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 11 hónapra 10.000 Ft/</w:t>
      </w:r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hónap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 xml:space="preserve">+ rezsi </w:t>
      </w:r>
      <w:r w:rsidRPr="004F45D9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hu-HU"/>
        </w:rPr>
        <w:t>bérleti díj összegben.</w:t>
      </w:r>
    </w:p>
    <w:p w:rsidR="00C25318" w:rsidRPr="004F45D9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F4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Felhatalmazza a Képviselő-testület a Polgármestert, hogy a döntésről értesítse a Kérelmezőket, valamint a bérleti szerződés aláírására.</w:t>
      </w:r>
    </w:p>
    <w:p w:rsidR="00C25318" w:rsidRPr="004F45D9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5318" w:rsidRPr="004F45D9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F4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C2531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F4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azonnal</w:t>
      </w:r>
    </w:p>
    <w:p w:rsidR="007124BC" w:rsidRDefault="007124BC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124BC" w:rsidRPr="007124BC" w:rsidRDefault="007124BC" w:rsidP="00C2531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Bérleti szerződés megkötésre került </w:t>
      </w:r>
    </w:p>
    <w:p w:rsidR="007124BC" w:rsidRPr="007124BC" w:rsidRDefault="007124BC">
      <w:pPr>
        <w:rPr>
          <w:i/>
          <w:iCs/>
        </w:rPr>
      </w:pP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23.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Pr="004D3140" w:rsidRDefault="00C25318" w:rsidP="00C253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Pr="00E924F5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polgármester tiszteletdíjának megállapításáról</w:t>
      </w:r>
    </w:p>
    <w:p w:rsidR="00C25318" w:rsidRPr="00E924F5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25318" w:rsidRPr="00E924F5" w:rsidRDefault="00C25318" w:rsidP="00C2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Györffy Szabolcs Zoltán, polgármester tiszteletdíját a Magyarország helyi önkormányzatairól szóló 2011. évi CLXXXIX. törvény (a továbbiakban: 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71. § (5) bekezdése alapján 2025. július 1. napjától havi bruttó 500.500 Ft-ban állapítja meg. 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az 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. 71. § (6) bekezdése alapján havonta bruttó 75.075 Ft – tiszteletdíja 15 %-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Utasítja az alpolgármestert, hogy intézkedjen a polgármester járandóságai havi rendszerességgel történő kifizetése iránt.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Csonka Alexandra, alpolgármester</w:t>
      </w:r>
    </w:p>
    <w:p w:rsidR="00C25318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7124BC" w:rsidRDefault="007124BC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4BC" w:rsidRPr="007124BC" w:rsidRDefault="007124BC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Tiszteletdíj kifizetése folyamatos</w:t>
      </w:r>
    </w:p>
    <w:p w:rsidR="00C25318" w:rsidRDefault="00C25318"/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23.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Pr="00E924F5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Pr="00E924F5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alpolgármester tiszteletdíjának megállapításáról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Csonka Alexandra társadalmi megbízatású alpolgármester tiszteletdíját a Magyarország helyi önkormányzatairól szóló 2011. évi CLXXXIX. törvény (a továbbiakban: 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.) 80. § (2) bekezdése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július 1. </w:t>
      </w: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napjától havi bruttó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120.000</w:t>
      </w: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Ft-ban állapítja meg. 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alpolgármester az 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. 80. § (3) bekezdése alapján havonta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18.000</w:t>
      </w: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- tiszteletdíja 15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 - összegű költségtérítésre jogosult. 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intézkedjen az alpolgármester járandóságai havi rendszerességgel történő kifizetése iránt.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Zoltán, polgármester</w:t>
      </w:r>
    </w:p>
    <w:p w:rsidR="00C25318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7124BC" w:rsidRDefault="007124BC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4BC" w:rsidRPr="007124BC" w:rsidRDefault="007124BC" w:rsidP="0071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Tiszteletdíj kifizetése folyamatos</w:t>
      </w:r>
    </w:p>
    <w:p w:rsidR="00C25318" w:rsidRDefault="00C25318"/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23.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Pr="00E924F5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AC070F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0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Köveskáli Önkéntes Tűzoltó Egyesület támogatásáról</w:t>
      </w: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Köveskál Község Önkormányzata Képviselő-testülete az államháztartáson kívüli forrás átvételére és átadására vonatkozó szabályokról szóló 15/2013. (XI. 18.) önkormányzati rendelete (a továbbiakban: </w:t>
      </w:r>
      <w:proofErr w:type="spellStart"/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Ör</w:t>
      </w:r>
      <w:proofErr w:type="spellEnd"/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.) alapján elhatározza, hogy a Köveskáli Önkéntes Tűzoltó Egyesületet (Székhely: 8274 Köveskál, Fő u. 10.) (továbbiakban: Egyesület)  egyszeri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150.000 </w:t>
      </w: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Ft-tal, azaz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Egyszázötvenezer forinttal</w:t>
      </w: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támogatja.  </w:t>
      </w: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támogatás célja: működési költségek és a gépjármű karbantartása költségeinek támogatása</w:t>
      </w: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felhasználás határideje: 2025. december 31.</w:t>
      </w:r>
    </w:p>
    <w:p w:rsidR="00C25318" w:rsidRPr="00E924F5" w:rsidRDefault="00C25318" w:rsidP="00C253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Egyesület a támogatásról 2026. január 31.-ig köteles elszámolni.</w:t>
      </w:r>
    </w:p>
    <w:p w:rsidR="00C25318" w:rsidRPr="00E924F5" w:rsidRDefault="00C25318" w:rsidP="00C25318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támogatási cél kormányzati funkciója: 032020 Tűz- és katasztrófavédelmi tevékenység</w:t>
      </w: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Ör</w:t>
      </w:r>
      <w:proofErr w:type="spellEnd"/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4. § (2) bekezdésében meghatározottakra. </w:t>
      </w: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Felelős: Győrffy Szabolcs Zoltán, polgármester</w:t>
      </w:r>
    </w:p>
    <w:p w:rsidR="00C25318" w:rsidRPr="00E924F5" w:rsidRDefault="00C25318" w:rsidP="00C25318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Határidő: </w:t>
      </w:r>
    </w:p>
    <w:p w:rsidR="00C25318" w:rsidRPr="00E924F5" w:rsidRDefault="00C25318" w:rsidP="00C25318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megállapodás megkötésére: 2025. július 31.</w:t>
      </w:r>
    </w:p>
    <w:p w:rsidR="00C25318" w:rsidRPr="00E924F5" w:rsidRDefault="00C25318" w:rsidP="00C25318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összeg kifizetésére: a megállapodás megkötését követően, az abban foglaltak szerint</w:t>
      </w:r>
    </w:p>
    <w:p w:rsidR="00C25318" w:rsidRDefault="00C25318" w:rsidP="00C25318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7124BC" w:rsidRDefault="007124BC" w:rsidP="007124BC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318" w:rsidRPr="007124BC" w:rsidRDefault="007124BC" w:rsidP="007124BC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Támogatási szerződés aláírása és a támogatás kifizetése megtörtént</w:t>
      </w:r>
    </w:p>
    <w:p w:rsidR="00C25318" w:rsidRDefault="00C25318"/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23.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Pr="00AC070F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Default="00C25318" w:rsidP="00C25318">
      <w:pPr>
        <w:tabs>
          <w:tab w:val="left" w:pos="10152"/>
        </w:tabs>
        <w:spacing w:after="0" w:line="240" w:lineRule="exact"/>
        <w:ind w:left="720" w:right="15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924F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Köveskál 0286/7. hrsz.-ú ingatlanon ivóvíz gerinchálózat építésére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E924F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adott árajánlat megtárgyalásáról</w:t>
      </w:r>
    </w:p>
    <w:p w:rsidR="00C25318" w:rsidRPr="00E924F5" w:rsidRDefault="00C25318" w:rsidP="00C25318">
      <w:pPr>
        <w:tabs>
          <w:tab w:val="left" w:pos="10152"/>
        </w:tabs>
        <w:spacing w:after="0" w:line="240" w:lineRule="exact"/>
        <w:ind w:right="1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C25318" w:rsidRPr="008E52E0" w:rsidRDefault="00C25318" w:rsidP="00C25318">
      <w:pPr>
        <w:tabs>
          <w:tab w:val="left" w:pos="10152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8E52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Köveskál Község Önkormányzata Képviselő-testülete </w:t>
      </w:r>
      <w:r w:rsidRPr="008E52E0">
        <w:rPr>
          <w:rFonts w:ascii="Times New Roman" w:eastAsia="Times New Roman" w:hAnsi="Times New Roman" w:cs="Times New Roman"/>
          <w:iCs/>
          <w:color w:val="00000A"/>
          <w:sz w:val="24"/>
          <w:szCs w:val="24"/>
          <w:shd w:val="clear" w:color="auto" w:fill="FFFFFF"/>
          <w:lang w:eastAsia="hu-HU"/>
        </w:rPr>
        <w:t xml:space="preserve">elfogadja </w:t>
      </w:r>
      <w:r w:rsidRPr="008E52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Tóth Földgép Team Kft. (8251 Zánka, Kossuth u. 10.) Köveskál, 0286/7. hrsz.-ú ingatlanon víz gerincépítés anyag-, és munkadíjára vonatkozóan bruttó 4.355.762 Ft összegű ajánlatot.</w:t>
      </w:r>
    </w:p>
    <w:p w:rsidR="00C25318" w:rsidRPr="008E52E0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C25318" w:rsidRPr="008E52E0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8E52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A Képviselő-testület felhatalmazza a Polgármestert, hogy a döntésről értesítse a Vállalkozót, továbbá a vállalkozói szerződés aláírására, a munkálatok elvégeztetésére. </w:t>
      </w:r>
    </w:p>
    <w:p w:rsidR="00C25318" w:rsidRPr="008E52E0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8E52E0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C2531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2025. július 20.</w:t>
      </w:r>
    </w:p>
    <w:p w:rsidR="00CB7710" w:rsidRDefault="00CB7710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7710" w:rsidRPr="00CB7710" w:rsidRDefault="00CB7710" w:rsidP="00C2531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Vállalkozási szerződés megkötésre került </w:t>
      </w:r>
    </w:p>
    <w:p w:rsidR="00C25318" w:rsidRPr="004D3140" w:rsidRDefault="00C25318" w:rsidP="00FB129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(VI. 23.</w:t>
      </w:r>
      <w:r w:rsidRPr="004D31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4C6E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árajánlat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elfogadásáról </w:t>
      </w: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C25318" w:rsidRPr="004C6EB6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4D3140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Önkormányzata Képviselő-testülete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Köveskál 0286/7 helyrajzi számú ingatlanon ivóvíz gerinchálózat építése vonatkozásában elfogadja az „L” Mérnök Kft (8286 Gyulakeszi, Balaton u. 4.) árajánlatát 400.000 Ft + ÁFA összegben a beruházás során a  műszaki ellenőri továbbá a vagyonátadási feladatok ellátására. </w:t>
      </w:r>
    </w:p>
    <w:p w:rsidR="00C25318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C25318" w:rsidRPr="008E52E0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8E52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 Képviselő-testület felhatalmazza a Polgármestert, hogy a döntésről értesítse a Vállalkozót, továbbá a vállalkozói szerződés aláírásár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a.</w:t>
      </w:r>
      <w:r w:rsidRPr="008E52E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</w:t>
      </w:r>
    </w:p>
    <w:p w:rsidR="00C25318" w:rsidRPr="008E52E0" w:rsidRDefault="00C25318" w:rsidP="00C25318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5318" w:rsidRPr="008E52E0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C2531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52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2025. július 20.</w:t>
      </w:r>
    </w:p>
    <w:p w:rsidR="00CB7710" w:rsidRDefault="00CB7710" w:rsidP="00C253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25318" w:rsidRDefault="00CB7710" w:rsidP="00CB77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Megbízási szerződés megkötésre került</w:t>
      </w:r>
    </w:p>
    <w:p w:rsidR="00CB7710" w:rsidRPr="00CB7710" w:rsidRDefault="00CB7710" w:rsidP="00CB77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C25318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88/2025</w:t>
      </w:r>
      <w:r w:rsidRPr="00402D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 31.</w:t>
      </w:r>
      <w:r w:rsidRPr="00402D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C25318" w:rsidRPr="00A325E4" w:rsidRDefault="00C25318" w:rsidP="00C25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C25318" w:rsidRPr="00285C7D" w:rsidRDefault="00C25318" w:rsidP="00C253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C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Magyar Falu Program keretében </w:t>
      </w:r>
      <w:r w:rsidRPr="00285C7D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Köveskál</w:t>
      </w:r>
      <w:r w:rsidRPr="00285C7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kommunális eszközök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beszerzése</w:t>
      </w:r>
      <w:r w:rsidRPr="00285C7D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285C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alprogramban</w:t>
      </w:r>
      <w:r w:rsidRPr="00285C7D">
        <w:rPr>
          <w:rFonts w:ascii="Times New Roman" w:hAnsi="Times New Roman" w:cs="Times New Roman"/>
          <w:b/>
          <w:i/>
          <w:sz w:val="24"/>
          <w:szCs w:val="24"/>
        </w:rPr>
        <w:t xml:space="preserve"> pályázat beadásáról</w:t>
      </w:r>
    </w:p>
    <w:p w:rsidR="00C25318" w:rsidRPr="00445F93" w:rsidRDefault="00C25318" w:rsidP="00C253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Köveskál Község Önkormányzata Képviselő-testülete</w:t>
      </w:r>
      <w:r w:rsidRPr="00292364">
        <w:rPr>
          <w:rFonts w:ascii="Times New Roman" w:hAnsi="Times New Roman" w:cs="Times New Roman"/>
          <w:sz w:val="24"/>
          <w:szCs w:val="24"/>
        </w:rPr>
        <w:t xml:space="preserve"> </w:t>
      </w:r>
      <w:r w:rsidRPr="004C5329">
        <w:rPr>
          <w:rFonts w:ascii="Times New Roman" w:hAnsi="Times New Roman" w:cs="Times New Roman"/>
          <w:iCs/>
          <w:sz w:val="24"/>
          <w:szCs w:val="24"/>
        </w:rPr>
        <w:t>elhatározza,</w:t>
      </w:r>
      <w:r>
        <w:rPr>
          <w:rFonts w:ascii="Times New Roman" w:hAnsi="Times New Roman" w:cs="Times New Roman"/>
          <w:sz w:val="24"/>
          <w:szCs w:val="24"/>
        </w:rPr>
        <w:t xml:space="preserve"> hogy a Magyar Falu Program keretében Kommunális eszközök beszerzésére vonatkozó alprogramra pályázatot nyújt be.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pályázat keretében az alábbi eszközöket kívánja beszerezni: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-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Z448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Zero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Turn</w:t>
      </w:r>
      <w:proofErr w:type="spellEnd"/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-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Z454 X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Zero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Turn</w:t>
      </w:r>
      <w:proofErr w:type="spellEnd"/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-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 TS 217T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Oldalkidobós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Fűnyíró traktor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-</w:t>
      </w:r>
      <w:r w:rsidRPr="00F307D9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 TC 242 TXD Gyűjtős   Fűnyíró traktor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-</w:t>
      </w:r>
      <w:r w:rsidRPr="00F307D9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R216 AWD RIDER    Fűnyíró traktor 103 cm-es vágóasztallal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-</w:t>
      </w:r>
      <w:r w:rsidRPr="00F307D9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 SWEEPER  Seprű 42"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-</w:t>
      </w:r>
      <w:r w:rsidRPr="00F307D9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 545RX motoros kasza</w:t>
      </w:r>
    </w:p>
    <w:p w:rsidR="00C25318" w:rsidRDefault="00C25318" w:rsidP="00C25318">
      <w:pPr>
        <w:spacing w:after="0" w:line="240" w:lineRule="auto"/>
        <w:jc w:val="both"/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</w:pPr>
      <w:r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- </w:t>
      </w:r>
      <w:proofErr w:type="spellStart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>Husqvarna</w:t>
      </w:r>
      <w:proofErr w:type="spellEnd"/>
      <w:r w:rsidRPr="00A95640">
        <w:rPr>
          <w:rFonts w:ascii="Husqvarna Gothic" w:eastAsia="Times New Roman" w:hAnsi="Husqvarna Gothic"/>
          <w:color w:val="000000"/>
          <w:sz w:val="24"/>
          <w:szCs w:val="24"/>
          <w:lang w:eastAsia="hu-HU"/>
        </w:rPr>
        <w:t xml:space="preserve">  LC 356 VP Fűnyíró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kommunális eszközök beszerzésére vonatkozóan elfogadja a Huber Kft.  (7516 Berzence, Május 1. u. 14.) 11.946.103 </w:t>
      </w:r>
      <w:proofErr w:type="spellStart"/>
      <w:r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>
        <w:rPr>
          <w:rFonts w:ascii="Times New Roman" w:hAnsi="Times New Roman" w:cs="Times New Roman"/>
          <w:sz w:val="24"/>
          <w:szCs w:val="24"/>
        </w:rPr>
        <w:t>, összesen: 15.171.549 Ft összegű árajánlatát a pályázat elnyerése esetére.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megvalósításához Köveskál Község Önkormányzata 171.549.-Ft önerőt biztosít. </w:t>
      </w:r>
    </w:p>
    <w:p w:rsidR="00C25318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18" w:rsidRPr="00292364" w:rsidRDefault="00C25318" w:rsidP="00C2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 a pályázat benyújtására, az ehhez szükséges intézkedések megtételére, továbbá pozitív elbírálása esetén a pályázat megvalósítására, az eszközök beszerzésére. </w:t>
      </w:r>
    </w:p>
    <w:p w:rsidR="00C25318" w:rsidRDefault="00C25318" w:rsidP="00C2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5318" w:rsidRPr="00E55977" w:rsidRDefault="00C25318" w:rsidP="00C2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977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Györffy Szabolcs Zoltán</w:t>
      </w:r>
      <w:r w:rsidRPr="00E5597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C25318" w:rsidRDefault="00C25318" w:rsidP="00C2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azonnal, valamint a pályázati felhívásban meghatározottak szerint </w:t>
      </w:r>
    </w:p>
    <w:p w:rsidR="008550ED" w:rsidRDefault="008550ED" w:rsidP="00C25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ED" w:rsidRPr="008550ED" w:rsidRDefault="008550ED" w:rsidP="00C253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Pályázat benyújtása megtörtént</w:t>
      </w:r>
    </w:p>
    <w:p w:rsidR="00C25318" w:rsidRDefault="00C25318" w:rsidP="00C25318"/>
    <w:p w:rsidR="00C25318" w:rsidRPr="00E76F63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6F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E76F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E76F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KÉPVISELŐ-TESTÜLETÉNEK</w:t>
      </w:r>
    </w:p>
    <w:p w:rsidR="00C25318" w:rsidRPr="00E76F63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C25318" w:rsidRPr="00E76F63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/2025. (IX. 18.) </w:t>
      </w:r>
      <w:r w:rsidRPr="00E76F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HATÁROZATA</w:t>
      </w:r>
    </w:p>
    <w:p w:rsidR="00C25318" w:rsidRPr="00E76F63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25318" w:rsidRPr="00E76F63" w:rsidRDefault="00C25318" w:rsidP="00C2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E76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Jelentés elfogadásáról</w:t>
      </w:r>
    </w:p>
    <w:p w:rsidR="00C25318" w:rsidRPr="00E76F63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hu-HU"/>
        </w:rPr>
      </w:pPr>
    </w:p>
    <w:p w:rsidR="00C25318" w:rsidRPr="00E76F63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Köveskál Község Önkormányzat Képviselő-testülete a lejárt </w:t>
      </w:r>
      <w:proofErr w:type="spellStart"/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határidejű</w:t>
      </w:r>
      <w:proofErr w:type="spellEnd"/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képviselő-testületi határozatok végrehajtásáról szóló jelentést elfogadja.</w:t>
      </w:r>
    </w:p>
    <w:p w:rsidR="00C25318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25318" w:rsidRPr="00E76F63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25318" w:rsidRPr="00E76F63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Kővágóörs,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2025. szeptember 8.</w:t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  <w:t xml:space="preserve">          </w:t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Györffy Szabolcs </w:t>
      </w:r>
    </w:p>
    <w:p w:rsidR="00C25318" w:rsidRPr="00E76F63" w:rsidRDefault="00C25318" w:rsidP="00C2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E76F6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  <w:t xml:space="preserve"> polgármester</w:t>
      </w:r>
    </w:p>
    <w:p w:rsidR="00C25318" w:rsidRDefault="00C25318"/>
    <w:sectPr w:rsidR="00C2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sqvarna Goth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 w16cid:durableId="203588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18"/>
    <w:rsid w:val="000C3457"/>
    <w:rsid w:val="00155B91"/>
    <w:rsid w:val="001E04C3"/>
    <w:rsid w:val="001F16C7"/>
    <w:rsid w:val="00261134"/>
    <w:rsid w:val="007124BC"/>
    <w:rsid w:val="008279B3"/>
    <w:rsid w:val="008550ED"/>
    <w:rsid w:val="00950726"/>
    <w:rsid w:val="00AD2B48"/>
    <w:rsid w:val="00BE2483"/>
    <w:rsid w:val="00C25318"/>
    <w:rsid w:val="00CB7710"/>
    <w:rsid w:val="00F64848"/>
    <w:rsid w:val="00FB1293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CD8D"/>
  <w15:chartTrackingRefBased/>
  <w15:docId w15:val="{C3A7160F-5554-4AE1-8C68-B254314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3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2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53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53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5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5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5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5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53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5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531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531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531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53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53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53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5318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5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253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253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53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25318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53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5318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5318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C25318"/>
    <w:pPr>
      <w:autoSpaceDE w:val="0"/>
      <w:autoSpaceDN w:val="0"/>
      <w:adjustRightInd w:val="0"/>
    </w:pPr>
    <w:rPr>
      <w:rFonts w:eastAsia="Times New Roman"/>
      <w:color w:val="000000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F74B-F50A-4C3C-90A3-CE8743C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Csík</dc:creator>
  <cp:keywords/>
  <dc:description/>
  <cp:lastModifiedBy>Tímea Csík</cp:lastModifiedBy>
  <cp:revision>6</cp:revision>
  <dcterms:created xsi:type="dcterms:W3CDTF">2025-09-08T11:24:00Z</dcterms:created>
  <dcterms:modified xsi:type="dcterms:W3CDTF">2025-09-09T12:22:00Z</dcterms:modified>
</cp:coreProperties>
</file>