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7225" w:rsidRPr="00C55E48" w:rsidRDefault="00E97225" w:rsidP="00E97225">
      <w:pPr>
        <w:jc w:val="both"/>
      </w:pPr>
    </w:p>
    <w:p w:rsidR="00E97225" w:rsidRDefault="00760D3B" w:rsidP="00E9722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  <w:r>
        <w:rPr>
          <w:b/>
        </w:rPr>
        <w:t>1</w:t>
      </w:r>
      <w:r w:rsidR="00E97225">
        <w:rPr>
          <w:b/>
        </w:rPr>
        <w:t xml:space="preserve">. napirend                                </w:t>
      </w:r>
    </w:p>
    <w:p w:rsidR="00E97225" w:rsidRPr="008D574A" w:rsidRDefault="00E97225" w:rsidP="00E9722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8D574A">
        <w:rPr>
          <w:b/>
        </w:rPr>
        <w:t>E L Ő T E R J E S Z T É S</w:t>
      </w:r>
    </w:p>
    <w:p w:rsidR="00E97225" w:rsidRDefault="008A776F" w:rsidP="00E9722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>Köveskál</w:t>
      </w:r>
      <w:r w:rsidR="00E97225">
        <w:rPr>
          <w:b/>
        </w:rPr>
        <w:t xml:space="preserve"> Község Önkormányzata </w:t>
      </w:r>
      <w:r w:rsidR="00E97225" w:rsidRPr="008D574A">
        <w:rPr>
          <w:b/>
        </w:rPr>
        <w:t>Képviselő-testület</w:t>
      </w:r>
      <w:r w:rsidR="00E97225">
        <w:rPr>
          <w:b/>
        </w:rPr>
        <w:t xml:space="preserve">ének </w:t>
      </w:r>
    </w:p>
    <w:p w:rsidR="00E97225" w:rsidRPr="008D574A" w:rsidRDefault="00F32167" w:rsidP="00E9722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 2025. szeptember </w:t>
      </w:r>
      <w:r w:rsidR="00ED4237">
        <w:rPr>
          <w:b/>
        </w:rPr>
        <w:t>1</w:t>
      </w:r>
      <w:r w:rsidR="00760D3B">
        <w:rPr>
          <w:b/>
        </w:rPr>
        <w:t>8</w:t>
      </w:r>
      <w:r w:rsidR="00E97225">
        <w:rPr>
          <w:b/>
        </w:rPr>
        <w:t xml:space="preserve">-i testületi </w:t>
      </w:r>
      <w:r w:rsidR="00F75ACF">
        <w:rPr>
          <w:b/>
        </w:rPr>
        <w:t>ülésére</w:t>
      </w:r>
    </w:p>
    <w:p w:rsidR="00E97225" w:rsidRPr="008D574A" w:rsidRDefault="00E97225" w:rsidP="00E9722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:rsidR="00E97225" w:rsidRPr="007C09D6" w:rsidRDefault="00E97225" w:rsidP="00E9722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b/>
          <w:bCs/>
        </w:rPr>
      </w:pPr>
      <w:r>
        <w:rPr>
          <w:b/>
          <w:u w:val="single"/>
        </w:rPr>
        <w:t>Tárgy</w:t>
      </w:r>
      <w:r>
        <w:t xml:space="preserve">: </w:t>
      </w:r>
      <w:bookmarkStart w:id="0" w:name="_Hlk192235436"/>
      <w:r w:rsidRPr="007C09D6">
        <w:rPr>
          <w:b/>
          <w:bCs/>
        </w:rPr>
        <w:t>a Képviselő-testület Szervezeti és Működési Szabályzatáról szóló rendeletének módosítása</w:t>
      </w:r>
    </w:p>
    <w:bookmarkEnd w:id="0"/>
    <w:p w:rsidR="00E97225" w:rsidRPr="008D574A" w:rsidRDefault="00E97225" w:rsidP="00E9722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Előterjesztő</w:t>
      </w:r>
      <w:r>
        <w:t xml:space="preserve">: </w:t>
      </w:r>
      <w:r w:rsidR="008A776F">
        <w:t>Györffy Szabolcs Zoltán</w:t>
      </w:r>
      <w:r>
        <w:t xml:space="preserve">, </w:t>
      </w:r>
      <w:r w:rsidRPr="008D574A">
        <w:t>polgármester</w:t>
      </w:r>
    </w:p>
    <w:p w:rsidR="00E97225" w:rsidRDefault="00E97225" w:rsidP="00E9722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Előkészítette:</w:t>
      </w:r>
      <w:r w:rsidRPr="00252E34">
        <w:t xml:space="preserve"> </w:t>
      </w:r>
      <w:r>
        <w:t xml:space="preserve"> dr. Szabó Tímea, címzetes főjegyző, Nagy Éva ügyintéző</w:t>
      </w:r>
    </w:p>
    <w:p w:rsidR="00E97225" w:rsidRDefault="00E97225" w:rsidP="00E9722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               </w:t>
      </w:r>
    </w:p>
    <w:p w:rsidR="00E97225" w:rsidRDefault="00E97225" w:rsidP="00E9722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                                                                                  Jogszabállyal nem ellentétes</w:t>
      </w:r>
    </w:p>
    <w:p w:rsidR="00E97225" w:rsidRDefault="00E97225" w:rsidP="00E9722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</w:p>
    <w:p w:rsidR="00E97225" w:rsidRDefault="00E97225" w:rsidP="00E9722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---------------------------</w:t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</w:rPr>
        <w:t>------------------------------------</w:t>
      </w:r>
    </w:p>
    <w:p w:rsidR="00E97225" w:rsidRDefault="00E97225" w:rsidP="00E9722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Előterjesztő                                                           dr. Szabó Tímea címzetes főjegyző</w:t>
      </w:r>
    </w:p>
    <w:p w:rsidR="00E97225" w:rsidRDefault="00E97225" w:rsidP="00E97225">
      <w:pPr>
        <w:jc w:val="both"/>
      </w:pPr>
    </w:p>
    <w:p w:rsidR="00E97225" w:rsidRDefault="00E97225" w:rsidP="00E97225">
      <w:pPr>
        <w:jc w:val="both"/>
      </w:pPr>
      <w:r>
        <w:t>Tisztelt Képviselő-testület!</w:t>
      </w:r>
    </w:p>
    <w:p w:rsidR="00E97225" w:rsidRDefault="00E97225" w:rsidP="00E97225">
      <w:pPr>
        <w:jc w:val="both"/>
        <w:outlineLvl w:val="0"/>
        <w:rPr>
          <w:color w:val="000000" w:themeColor="text1"/>
          <w:kern w:val="36"/>
        </w:rPr>
      </w:pPr>
      <w:bookmarkStart w:id="1" w:name="_Hlk30664050"/>
    </w:p>
    <w:bookmarkEnd w:id="1"/>
    <w:p w:rsidR="00E97225" w:rsidRDefault="005D6A67" w:rsidP="00E97225">
      <w:pPr>
        <w:jc w:val="both"/>
      </w:pPr>
      <w:r>
        <w:t xml:space="preserve">A Kormányhivatal a Képviselő-testület szervezeti és működési szabályzatáról szóló rendelete ellenőrzése kapcsán jelezte egyrészt, hogy abban szükséges szerepeltetni az alpolgármesteri tisztség </w:t>
      </w:r>
      <w:r w:rsidR="00686F4C">
        <w:t>ellátásának módját (főállás vagy társadalmi megbízatás).</w:t>
      </w:r>
    </w:p>
    <w:p w:rsidR="00686F4C" w:rsidRDefault="00686F4C" w:rsidP="00E97225">
      <w:pPr>
        <w:jc w:val="both"/>
      </w:pPr>
    </w:p>
    <w:p w:rsidR="00686F4C" w:rsidRDefault="00686F4C" w:rsidP="00E97225">
      <w:pPr>
        <w:jc w:val="both"/>
      </w:pPr>
      <w:r>
        <w:t>Az alpolgármesteri tisztség betöltési módjának szervezeti és működési szabályzatban való meghatározását a Magyarország helyi önkormányzatairól szóló 2011. évi CLXXXIX. törvény 64. § (2) és 79. § (1) bekezdései alapozzák meg, melyek szerint:</w:t>
      </w:r>
    </w:p>
    <w:p w:rsidR="00686F4C" w:rsidRDefault="00686F4C" w:rsidP="00686F4C">
      <w:pPr>
        <w:ind w:left="567"/>
        <w:jc w:val="both"/>
      </w:pPr>
      <w:r>
        <w:t>Főállású a polgármester, ha főállású polgármesterként választották meg. A polgármesteri tisztség betöltésének módját a képviselő-testület a megbízatás időtartamán belül egy esetben a polgármester egyetértésével, a szervezeti és működési szabályzat egyidejű módosításával megváltoztathatja.</w:t>
      </w:r>
    </w:p>
    <w:p w:rsidR="00686F4C" w:rsidRDefault="00686F4C" w:rsidP="00686F4C">
      <w:pPr>
        <w:ind w:left="567"/>
        <w:jc w:val="both"/>
      </w:pPr>
      <w:r>
        <w:t>Ha e törvény eltérően nem rendelkezik, a polgármesteren a vármegyei közgyűlés elnökét és a főpolgármestert is érteni kell.</w:t>
      </w:r>
    </w:p>
    <w:p w:rsidR="00686F4C" w:rsidRDefault="00686F4C" w:rsidP="00E97225">
      <w:pPr>
        <w:jc w:val="both"/>
      </w:pPr>
    </w:p>
    <w:p w:rsidR="00686F4C" w:rsidRPr="00ED4D62" w:rsidRDefault="00614B47" w:rsidP="00E97225">
      <w:pPr>
        <w:jc w:val="both"/>
      </w:pPr>
      <w:r>
        <w:t>A</w:t>
      </w:r>
      <w:r w:rsidR="00686F4C" w:rsidRPr="00ED4D62">
        <w:t xml:space="preserve"> jogszabályszerkesztésről szóló 61/2009. (XII. 14.) IRM rendelet 127. § (2) bekezdése szerint:</w:t>
      </w:r>
    </w:p>
    <w:p w:rsidR="00686F4C" w:rsidRDefault="00686F4C" w:rsidP="00686F4C">
      <w:pPr>
        <w:ind w:left="567"/>
        <w:jc w:val="both"/>
      </w:pPr>
      <w:r w:rsidRPr="00ED4D62">
        <w:t>A jogszabály tervezetében melléklet úgy alkotható, hogy a jogszabály tervezetének valamely szakasza a melléklet szerinti szabályozási tartalom megjelölésével hivatkozik a mellékletre.</w:t>
      </w:r>
    </w:p>
    <w:p w:rsidR="00614B47" w:rsidRDefault="00614B47" w:rsidP="00ED4D62">
      <w:pPr>
        <w:jc w:val="both"/>
      </w:pPr>
    </w:p>
    <w:p w:rsidR="00686F4C" w:rsidRDefault="00ED4D62" w:rsidP="00ED4D62">
      <w:pPr>
        <w:jc w:val="both"/>
      </w:pPr>
      <w:r>
        <w:t>A rendelet 2. melléklete tartalmazza a képviselők vagyonnyilatkozat tételi eljárására vonatkozó szabályokat, amire a rendelet szövegében nem történik hivatkozás, ezért ezt pótolni szükséges.</w:t>
      </w:r>
    </w:p>
    <w:p w:rsidR="00ED4D62" w:rsidRDefault="00ED4D62" w:rsidP="00ED4D62">
      <w:pPr>
        <w:jc w:val="both"/>
      </w:pPr>
    </w:p>
    <w:p w:rsidR="00E97225" w:rsidRPr="00F90077" w:rsidRDefault="00E97225" w:rsidP="00E97225">
      <w:pPr>
        <w:jc w:val="both"/>
      </w:pPr>
      <w:r w:rsidRPr="00F90077">
        <w:t>Kérem a Tisztelt Képviselő-testületet, hogy az előterjesztést megvitatni szíveskedjen.</w:t>
      </w:r>
    </w:p>
    <w:p w:rsidR="00E97225" w:rsidRDefault="00E97225" w:rsidP="00E97225">
      <w:pPr>
        <w:jc w:val="both"/>
        <w:rPr>
          <w:b/>
        </w:rPr>
      </w:pPr>
    </w:p>
    <w:p w:rsidR="00E97225" w:rsidRDefault="00E97225" w:rsidP="00E97225">
      <w:pPr>
        <w:jc w:val="both"/>
        <w:rPr>
          <w:b/>
        </w:rPr>
      </w:pPr>
      <w:r w:rsidRPr="0098107D">
        <w:rPr>
          <w:b/>
        </w:rPr>
        <w:t>INDOKOLÁS</w:t>
      </w:r>
    </w:p>
    <w:p w:rsidR="00E97225" w:rsidRDefault="00E97225" w:rsidP="00E97225">
      <w:pPr>
        <w:jc w:val="both"/>
      </w:pPr>
    </w:p>
    <w:p w:rsidR="00686F4C" w:rsidRDefault="00686F4C" w:rsidP="00E97225">
      <w:pPr>
        <w:jc w:val="both"/>
      </w:pPr>
      <w:r>
        <w:t xml:space="preserve">A szervezeti és működési szabályzatról szóló önkormányzati rendelet módosítása magasabb szintű jogszabálynak való megfelelés érdekében </w:t>
      </w:r>
      <w:r w:rsidR="00F75ACF">
        <w:t>szükséges.</w:t>
      </w:r>
    </w:p>
    <w:p w:rsidR="004658E2" w:rsidRDefault="004658E2" w:rsidP="00E97225">
      <w:pPr>
        <w:jc w:val="both"/>
      </w:pPr>
      <w:r>
        <w:t xml:space="preserve">A rendeletben szerepeltetni szükséges az alpolgármesteri tisztség betöltésének módját a Magyarország helyi önkormányzatairól szóló 2011. évi CLXXXIX. törvény 64. § (2) és 79. § (1) bekezdése alapján. </w:t>
      </w:r>
    </w:p>
    <w:p w:rsidR="004658E2" w:rsidRDefault="004658E2" w:rsidP="00E97225">
      <w:pPr>
        <w:jc w:val="both"/>
      </w:pPr>
      <w:r w:rsidRPr="00ED4D62">
        <w:t>A rendelet szövegének tartalmaznia kell továbbá a mellékletekre való hivatkozást a jogszabályszerkesztésről szóló 61/2009. (XII. 14.) IRM rendelet 127. § (2) bekezdése alapján, mely hivatkozás</w:t>
      </w:r>
      <w:r w:rsidR="00F75ACF" w:rsidRPr="00ED4D62">
        <w:t>t</w:t>
      </w:r>
      <w:r w:rsidRPr="00ED4D62">
        <w:t xml:space="preserve"> a 3. melléklet vonatkozásában </w:t>
      </w:r>
      <w:r w:rsidR="00F75ACF" w:rsidRPr="00ED4D62">
        <w:t>szükséges pótolni.</w:t>
      </w:r>
      <w:r w:rsidR="00F75ACF">
        <w:t xml:space="preserve"> </w:t>
      </w:r>
    </w:p>
    <w:p w:rsidR="00686F4C" w:rsidRDefault="00686F4C" w:rsidP="00E97225">
      <w:pPr>
        <w:jc w:val="both"/>
      </w:pPr>
    </w:p>
    <w:p w:rsidR="00686F4C" w:rsidRDefault="00686F4C" w:rsidP="00E97225">
      <w:pPr>
        <w:jc w:val="both"/>
      </w:pPr>
    </w:p>
    <w:p w:rsidR="00E97225" w:rsidRPr="00871915" w:rsidRDefault="00E97225" w:rsidP="00E97225">
      <w:pPr>
        <w:jc w:val="center"/>
        <w:rPr>
          <w:b/>
          <w:bCs/>
          <w:bdr w:val="none" w:sz="0" w:space="0" w:color="auto" w:frame="1"/>
        </w:rPr>
      </w:pPr>
      <w:r w:rsidRPr="00871915">
        <w:rPr>
          <w:b/>
          <w:bCs/>
          <w:bdr w:val="none" w:sz="0" w:space="0" w:color="auto" w:frame="1"/>
        </w:rPr>
        <w:t>Előzetes hatásvizsgálat a jogalkotásról szóló 2010. évi CXXX. törvény 17.§ (1) bekezdése alapján:</w:t>
      </w:r>
    </w:p>
    <w:p w:rsidR="00E97225" w:rsidRPr="00871915" w:rsidRDefault="00E97225" w:rsidP="00E97225">
      <w:pPr>
        <w:ind w:firstLine="240"/>
        <w:jc w:val="both"/>
        <w:rPr>
          <w:b/>
          <w:bCs/>
          <w:bdr w:val="none" w:sz="0" w:space="0" w:color="auto" w:frame="1"/>
        </w:rPr>
      </w:pPr>
    </w:p>
    <w:p w:rsidR="00E97225" w:rsidRPr="00CE20A8" w:rsidRDefault="008A776F" w:rsidP="00F75ACF">
      <w:pPr>
        <w:ind w:left="2977" w:hanging="2977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A rendelet-tervezet címe: Köveskál</w:t>
      </w:r>
      <w:r w:rsidR="00E97225">
        <w:rPr>
          <w:bCs/>
          <w:bdr w:val="none" w:sz="0" w:space="0" w:color="auto" w:frame="1"/>
        </w:rPr>
        <w:t xml:space="preserve"> K</w:t>
      </w:r>
      <w:r w:rsidR="00E97225" w:rsidRPr="00871915">
        <w:rPr>
          <w:bCs/>
          <w:bdr w:val="none" w:sz="0" w:space="0" w:color="auto" w:frame="1"/>
        </w:rPr>
        <w:t>özség Önkormányzata Képviselő-testületének</w:t>
      </w:r>
      <w:r w:rsidR="00F75ACF">
        <w:rPr>
          <w:bCs/>
          <w:bdr w:val="none" w:sz="0" w:space="0" w:color="auto" w:frame="1"/>
        </w:rPr>
        <w:t xml:space="preserve">  </w:t>
      </w:r>
      <w:r w:rsidR="00E97225" w:rsidRPr="00871915">
        <w:rPr>
          <w:bCs/>
          <w:bdr w:val="none" w:sz="0" w:space="0" w:color="auto" w:frame="1"/>
        </w:rPr>
        <w:t xml:space="preserve">                                                …/20</w:t>
      </w:r>
      <w:r w:rsidR="00E97225">
        <w:rPr>
          <w:bCs/>
          <w:bdr w:val="none" w:sz="0" w:space="0" w:color="auto" w:frame="1"/>
        </w:rPr>
        <w:t>25</w:t>
      </w:r>
      <w:r w:rsidR="00E97225" w:rsidRPr="00871915">
        <w:rPr>
          <w:bCs/>
          <w:bdr w:val="none" w:sz="0" w:space="0" w:color="auto" w:frame="1"/>
        </w:rPr>
        <w:t xml:space="preserve">.(...) önkormányzati rendelete </w:t>
      </w:r>
      <w:r w:rsidR="00E97225">
        <w:rPr>
          <w:bCs/>
          <w:bdr w:val="none" w:sz="0" w:space="0" w:color="auto" w:frame="1"/>
        </w:rPr>
        <w:t>a Képviselő-testület s</w:t>
      </w:r>
      <w:r w:rsidR="00E97225" w:rsidRPr="00127CA7">
        <w:rPr>
          <w:bCs/>
          <w:bdr w:val="none" w:sz="0" w:space="0" w:color="auto" w:frame="1"/>
        </w:rPr>
        <w:t>zervezeti és</w:t>
      </w:r>
      <w:r w:rsidR="00E97225">
        <w:rPr>
          <w:bCs/>
          <w:bdr w:val="none" w:sz="0" w:space="0" w:color="auto" w:frame="1"/>
        </w:rPr>
        <w:t xml:space="preserve"> </w:t>
      </w:r>
      <w:r w:rsidR="00ED4D62">
        <w:rPr>
          <w:bCs/>
          <w:bdr w:val="none" w:sz="0" w:space="0" w:color="auto" w:frame="1"/>
        </w:rPr>
        <w:t>működési</w:t>
      </w:r>
      <w:r>
        <w:rPr>
          <w:bCs/>
          <w:bdr w:val="none" w:sz="0" w:space="0" w:color="auto" w:frame="1"/>
        </w:rPr>
        <w:t xml:space="preserve"> szabályzatáról szóló 13/2013.(X.2</w:t>
      </w:r>
      <w:r w:rsidR="00E97225" w:rsidRPr="00127CA7">
        <w:rPr>
          <w:bCs/>
          <w:bdr w:val="none" w:sz="0" w:space="0" w:color="auto" w:frame="1"/>
        </w:rPr>
        <w:t>.) önkormányzati rendelete módosításáról</w:t>
      </w:r>
    </w:p>
    <w:p w:rsidR="00E97225" w:rsidRPr="00CE20A8" w:rsidRDefault="00E97225" w:rsidP="00E97225">
      <w:pPr>
        <w:ind w:left="2832" w:hanging="2832"/>
        <w:jc w:val="both"/>
      </w:pPr>
      <w:r w:rsidRPr="00CE20A8">
        <w:rPr>
          <w:bCs/>
          <w:bdr w:val="none" w:sz="0" w:space="0" w:color="auto" w:frame="1"/>
        </w:rPr>
        <w:t>Társadalmi-gazdasági hatása:</w:t>
      </w:r>
      <w:r w:rsidRPr="00CE20A8">
        <w:rPr>
          <w:bCs/>
          <w:bdr w:val="none" w:sz="0" w:space="0" w:color="auto" w:frame="1"/>
        </w:rPr>
        <w:tab/>
      </w:r>
      <w:r>
        <w:t xml:space="preserve"> Nincs.</w:t>
      </w:r>
    </w:p>
    <w:p w:rsidR="00E97225" w:rsidRDefault="00E97225" w:rsidP="00E97225">
      <w:pPr>
        <w:ind w:left="2880" w:hanging="2880"/>
        <w:jc w:val="both"/>
      </w:pPr>
      <w:r w:rsidRPr="00CE20A8">
        <w:rPr>
          <w:bCs/>
          <w:bdr w:val="none" w:sz="0" w:space="0" w:color="auto" w:frame="1"/>
        </w:rPr>
        <w:t xml:space="preserve">Költségvetési hatása: </w:t>
      </w:r>
      <w:r w:rsidRPr="00CE20A8">
        <w:rPr>
          <w:bCs/>
          <w:bdr w:val="none" w:sz="0" w:space="0" w:color="auto" w:frame="1"/>
        </w:rPr>
        <w:tab/>
      </w:r>
      <w:r>
        <w:rPr>
          <w:bCs/>
          <w:bdr w:val="none" w:sz="0" w:space="0" w:color="auto" w:frame="1"/>
        </w:rPr>
        <w:t>Nincs</w:t>
      </w:r>
    </w:p>
    <w:p w:rsidR="00E97225" w:rsidRPr="00CE20A8" w:rsidRDefault="00E97225" w:rsidP="00E97225">
      <w:pPr>
        <w:ind w:left="2880" w:hanging="2880"/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Környezeti, egészségi következményei:</w:t>
      </w:r>
      <w:r>
        <w:rPr>
          <w:bCs/>
          <w:bdr w:val="none" w:sz="0" w:space="0" w:color="auto" w:frame="1"/>
        </w:rPr>
        <w:t xml:space="preserve"> Nincs</w:t>
      </w:r>
      <w:r w:rsidRPr="00CE20A8">
        <w:rPr>
          <w:bCs/>
          <w:bdr w:val="none" w:sz="0" w:space="0" w:color="auto" w:frame="1"/>
        </w:rPr>
        <w:t>.</w:t>
      </w:r>
    </w:p>
    <w:p w:rsidR="00E97225" w:rsidRPr="00CE20A8" w:rsidRDefault="00E97225" w:rsidP="00E97225">
      <w:pPr>
        <w:ind w:left="2880" w:hanging="2880"/>
        <w:jc w:val="both"/>
        <w:outlineLvl w:val="0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Adminisztratív terheket befolyásoló hatása:</w:t>
      </w:r>
      <w:r>
        <w:rPr>
          <w:bCs/>
          <w:bdr w:val="none" w:sz="0" w:space="0" w:color="auto" w:frame="1"/>
        </w:rPr>
        <w:t xml:space="preserve"> Nincs</w:t>
      </w:r>
      <w:r w:rsidRPr="00CE20A8">
        <w:rPr>
          <w:bCs/>
          <w:bdr w:val="none" w:sz="0" w:space="0" w:color="auto" w:frame="1"/>
        </w:rPr>
        <w:t>.</w:t>
      </w:r>
    </w:p>
    <w:p w:rsidR="00E97225" w:rsidRPr="00CE20A8" w:rsidRDefault="00E97225" w:rsidP="00E97225">
      <w:pPr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Egyéb hatása:</w:t>
      </w:r>
      <w:r w:rsidRPr="00CE20A8">
        <w:rPr>
          <w:bCs/>
          <w:bdr w:val="none" w:sz="0" w:space="0" w:color="auto" w:frame="1"/>
        </w:rPr>
        <w:tab/>
      </w:r>
      <w:r>
        <w:rPr>
          <w:bCs/>
          <w:bdr w:val="none" w:sz="0" w:space="0" w:color="auto" w:frame="1"/>
        </w:rPr>
        <w:tab/>
      </w:r>
      <w:r>
        <w:rPr>
          <w:bCs/>
          <w:bdr w:val="none" w:sz="0" w:space="0" w:color="auto" w:frame="1"/>
        </w:rPr>
        <w:tab/>
        <w:t>Nincs.</w:t>
      </w:r>
    </w:p>
    <w:p w:rsidR="00E97225" w:rsidRPr="00CE20A8" w:rsidRDefault="00E97225" w:rsidP="00E97225">
      <w:pPr>
        <w:ind w:left="2880" w:hanging="2880"/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 xml:space="preserve">A rendelet megalkotásának </w:t>
      </w:r>
      <w:r>
        <w:rPr>
          <w:color w:val="000000" w:themeColor="text1"/>
          <w:kern w:val="36"/>
        </w:rPr>
        <w:t xml:space="preserve">a szükségessége: magasabb szintű jogszabálynak való megfelelés, </w:t>
      </w:r>
    </w:p>
    <w:p w:rsidR="00E97225" w:rsidRPr="0028158A" w:rsidRDefault="00E97225" w:rsidP="00E97225">
      <w:pPr>
        <w:ind w:left="2880" w:hanging="2880"/>
        <w:contextualSpacing/>
        <w:jc w:val="both"/>
        <w:rPr>
          <w:bCs/>
          <w:color w:val="000000" w:themeColor="text1"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A rendelet megalkotása elmaradása esetén</w:t>
      </w:r>
      <w:r>
        <w:rPr>
          <w:bCs/>
          <w:bdr w:val="none" w:sz="0" w:space="0" w:color="auto" w:frame="1"/>
        </w:rPr>
        <w:t xml:space="preserve"> várható következmények: az önkormányzat rendelete nem felel meg </w:t>
      </w:r>
      <w:r w:rsidR="00F75ACF">
        <w:rPr>
          <w:bCs/>
          <w:bdr w:val="none" w:sz="0" w:space="0" w:color="auto" w:frame="1"/>
        </w:rPr>
        <w:t xml:space="preserve">teljesen </w:t>
      </w:r>
      <w:r>
        <w:rPr>
          <w:bCs/>
          <w:bdr w:val="none" w:sz="0" w:space="0" w:color="auto" w:frame="1"/>
        </w:rPr>
        <w:t xml:space="preserve">a </w:t>
      </w:r>
      <w:r w:rsidR="00F75ACF">
        <w:rPr>
          <w:bCs/>
          <w:bdr w:val="none" w:sz="0" w:space="0" w:color="auto" w:frame="1"/>
        </w:rPr>
        <w:t xml:space="preserve">magasabb szintű jogszabályoknak, felügyeleti szerv intézkedése ~ törvényességi felhívás </w:t>
      </w:r>
      <w:r>
        <w:rPr>
          <w:bCs/>
          <w:bdr w:val="none" w:sz="0" w:space="0" w:color="auto" w:frame="1"/>
        </w:rPr>
        <w:t xml:space="preserve"> </w:t>
      </w:r>
    </w:p>
    <w:p w:rsidR="00E97225" w:rsidRPr="00CE20A8" w:rsidRDefault="00E97225" w:rsidP="00E97225">
      <w:pPr>
        <w:jc w:val="both"/>
        <w:outlineLvl w:val="0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 xml:space="preserve">A rendelet alkalmazásához szükséges feltételek: </w:t>
      </w:r>
      <w:r w:rsidRPr="00CE20A8">
        <w:rPr>
          <w:bCs/>
          <w:bdr w:val="none" w:sz="0" w:space="0" w:color="auto" w:frame="1"/>
        </w:rPr>
        <w:tab/>
      </w:r>
    </w:p>
    <w:p w:rsidR="00E97225" w:rsidRPr="00CE20A8" w:rsidRDefault="00E97225" w:rsidP="00E97225">
      <w:pPr>
        <w:ind w:left="2835"/>
        <w:jc w:val="both"/>
        <w:outlineLvl w:val="0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 xml:space="preserve">személyi: </w:t>
      </w:r>
      <w:r>
        <w:rPr>
          <w:bCs/>
          <w:bdr w:val="none" w:sz="0" w:space="0" w:color="auto" w:frame="1"/>
        </w:rPr>
        <w:t>nincs.</w:t>
      </w:r>
    </w:p>
    <w:p w:rsidR="00E97225" w:rsidRPr="00CE20A8" w:rsidRDefault="00E97225" w:rsidP="00E97225">
      <w:pPr>
        <w:ind w:left="2835"/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szervezeti: nincs</w:t>
      </w:r>
      <w:r>
        <w:rPr>
          <w:bCs/>
          <w:bdr w:val="none" w:sz="0" w:space="0" w:color="auto" w:frame="1"/>
        </w:rPr>
        <w:t>.</w:t>
      </w:r>
    </w:p>
    <w:p w:rsidR="00E97225" w:rsidRPr="00CE20A8" w:rsidRDefault="00E97225" w:rsidP="00E97225">
      <w:pPr>
        <w:ind w:left="2835"/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tárgyi: nincs</w:t>
      </w:r>
      <w:r>
        <w:rPr>
          <w:bCs/>
          <w:bdr w:val="none" w:sz="0" w:space="0" w:color="auto" w:frame="1"/>
        </w:rPr>
        <w:t>.</w:t>
      </w:r>
    </w:p>
    <w:p w:rsidR="00E97225" w:rsidRDefault="00E97225" w:rsidP="00E97225">
      <w:pPr>
        <w:ind w:left="2835"/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 xml:space="preserve">pénzügyi: </w:t>
      </w:r>
      <w:r>
        <w:rPr>
          <w:bCs/>
          <w:bdr w:val="none" w:sz="0" w:space="0" w:color="auto" w:frame="1"/>
        </w:rPr>
        <w:t>nincs.</w:t>
      </w:r>
    </w:p>
    <w:p w:rsidR="00E97225" w:rsidRDefault="00E97225" w:rsidP="00E97225">
      <w:pPr>
        <w:rPr>
          <w:b/>
        </w:rPr>
      </w:pPr>
    </w:p>
    <w:p w:rsidR="008A776F" w:rsidRDefault="008A776F" w:rsidP="008A776F">
      <w:pPr>
        <w:pStyle w:val="Szvegtrzs"/>
        <w:spacing w:before="240" w:after="480"/>
        <w:jc w:val="center"/>
        <w:rPr>
          <w:b w:val="0"/>
          <w:bCs/>
        </w:rPr>
      </w:pPr>
      <w:r>
        <w:rPr>
          <w:bCs/>
          <w:szCs w:val="24"/>
        </w:rPr>
        <w:t>Köveskál Község Önkormányzata Képviselő-testületének .../.... (...) önkormányzati rendelete</w:t>
      </w:r>
    </w:p>
    <w:p w:rsidR="008A776F" w:rsidRDefault="008A776F" w:rsidP="008A776F">
      <w:pPr>
        <w:pStyle w:val="Szvegtrzs"/>
        <w:spacing w:before="240" w:after="480"/>
        <w:jc w:val="center"/>
        <w:rPr>
          <w:b w:val="0"/>
          <w:bCs/>
        </w:rPr>
      </w:pPr>
      <w:r>
        <w:rPr>
          <w:bCs/>
          <w:szCs w:val="24"/>
        </w:rPr>
        <w:t>a Képviselő-testület szervezeti és működési szabályzatáról szóló 13/2013. (X.2.) önkormányzati rendelete módosításáról</w:t>
      </w:r>
    </w:p>
    <w:p w:rsidR="008A776F" w:rsidRPr="008A776F" w:rsidRDefault="008A776F" w:rsidP="008A776F">
      <w:pPr>
        <w:pStyle w:val="Szvegtrzs"/>
        <w:rPr>
          <w:b w:val="0"/>
        </w:rPr>
      </w:pPr>
      <w:r w:rsidRPr="008A776F">
        <w:rPr>
          <w:b w:val="0"/>
          <w:szCs w:val="24"/>
        </w:rPr>
        <w:t>[1] Az önkormányzati rendelet célja a magasabb szintű jogszabálynak való megfelelés biztosítása.</w:t>
      </w:r>
    </w:p>
    <w:p w:rsidR="008A776F" w:rsidRPr="008A776F" w:rsidRDefault="008A776F" w:rsidP="008A776F">
      <w:pPr>
        <w:pStyle w:val="Szvegtrzs"/>
        <w:spacing w:before="120"/>
        <w:rPr>
          <w:b w:val="0"/>
        </w:rPr>
      </w:pPr>
      <w:r w:rsidRPr="008A776F">
        <w:rPr>
          <w:b w:val="0"/>
          <w:szCs w:val="24"/>
        </w:rPr>
        <w:t>[2] Köveskál Község Önkormányzata Képviselő-testülete Magyarország helyi önkormányzatairól szóló 2011. évi CLXXXIX. törvény 53. § (1) bekezdésében kapott felhatalmazás alapján, az Alaptörvény 32. cikk (1) bekezdés d) pontjában meghatározott feladatkörében eljárva a következőket rendeli el</w:t>
      </w:r>
    </w:p>
    <w:p w:rsidR="008A776F" w:rsidRPr="008A776F" w:rsidRDefault="008A776F" w:rsidP="008A776F">
      <w:pPr>
        <w:pStyle w:val="Szvegtrzs"/>
        <w:spacing w:before="240" w:after="240"/>
        <w:jc w:val="center"/>
        <w:rPr>
          <w:b w:val="0"/>
          <w:bCs/>
        </w:rPr>
      </w:pPr>
      <w:r w:rsidRPr="008A776F">
        <w:rPr>
          <w:b w:val="0"/>
          <w:bCs/>
          <w:szCs w:val="24"/>
        </w:rPr>
        <w:t>1. §</w:t>
      </w:r>
    </w:p>
    <w:p w:rsidR="008A776F" w:rsidRPr="008A776F" w:rsidRDefault="008A776F" w:rsidP="008A776F">
      <w:pPr>
        <w:pStyle w:val="Szvegtrzs"/>
        <w:rPr>
          <w:b w:val="0"/>
        </w:rPr>
      </w:pPr>
      <w:r w:rsidRPr="008A776F">
        <w:rPr>
          <w:b w:val="0"/>
          <w:szCs w:val="24"/>
        </w:rPr>
        <w:t>A Képviselő-testület szervezeti és működési szabályzatáról szóló 13/2013.(X.2.) önkormányzati rendelet 24. §-a a következő (3) bekezdéssel egészül ki:</w:t>
      </w:r>
    </w:p>
    <w:p w:rsidR="008A776F" w:rsidRPr="008A776F" w:rsidRDefault="008A776F" w:rsidP="008A776F">
      <w:pPr>
        <w:pStyle w:val="Szvegtrzs"/>
        <w:spacing w:before="240" w:after="240"/>
        <w:rPr>
          <w:b w:val="0"/>
        </w:rPr>
      </w:pPr>
      <w:r w:rsidRPr="008A776F">
        <w:rPr>
          <w:b w:val="0"/>
          <w:szCs w:val="24"/>
        </w:rPr>
        <w:t>„(3) A települési képviselő vagyonnyilatkozata kezelésének, nyilvántartásának és ellenőrzésének szabályait a 2. melléklet tartalmazza.”</w:t>
      </w:r>
    </w:p>
    <w:p w:rsidR="008A776F" w:rsidRPr="008A776F" w:rsidRDefault="008A776F" w:rsidP="008A776F">
      <w:pPr>
        <w:pStyle w:val="Szvegtrzs"/>
        <w:spacing w:before="240" w:after="240"/>
        <w:jc w:val="center"/>
        <w:rPr>
          <w:b w:val="0"/>
          <w:bCs/>
        </w:rPr>
      </w:pPr>
      <w:r w:rsidRPr="008A776F">
        <w:rPr>
          <w:b w:val="0"/>
          <w:bCs/>
          <w:szCs w:val="24"/>
        </w:rPr>
        <w:t>2. §</w:t>
      </w:r>
    </w:p>
    <w:p w:rsidR="008A776F" w:rsidRPr="008A776F" w:rsidRDefault="008A776F" w:rsidP="008A776F">
      <w:pPr>
        <w:pStyle w:val="Szvegtrzs"/>
        <w:rPr>
          <w:b w:val="0"/>
        </w:rPr>
      </w:pPr>
      <w:r w:rsidRPr="008A776F">
        <w:rPr>
          <w:b w:val="0"/>
          <w:szCs w:val="24"/>
        </w:rPr>
        <w:t>A Képviselő-testület szervezeti és működési szabályzatáról szóló 13/2013.(X.2.) önkormányzati rendelet 26. §-a helyébe a következő rendelkezés lép:</w:t>
      </w:r>
    </w:p>
    <w:p w:rsidR="008A776F" w:rsidRPr="008A776F" w:rsidRDefault="008A776F" w:rsidP="008A776F">
      <w:pPr>
        <w:pStyle w:val="Szvegtrzs"/>
        <w:spacing w:before="240" w:after="240"/>
        <w:jc w:val="center"/>
        <w:rPr>
          <w:b w:val="0"/>
          <w:bCs/>
        </w:rPr>
      </w:pPr>
      <w:r w:rsidRPr="008A776F">
        <w:rPr>
          <w:b w:val="0"/>
          <w:bCs/>
          <w:szCs w:val="24"/>
        </w:rPr>
        <w:lastRenderedPageBreak/>
        <w:t>„26. §</w:t>
      </w:r>
    </w:p>
    <w:p w:rsidR="008A776F" w:rsidRPr="008A776F" w:rsidRDefault="008A776F" w:rsidP="008A776F">
      <w:pPr>
        <w:pStyle w:val="Szvegtrzs"/>
        <w:rPr>
          <w:b w:val="0"/>
        </w:rPr>
      </w:pPr>
      <w:r w:rsidRPr="008A776F">
        <w:rPr>
          <w:b w:val="0"/>
          <w:szCs w:val="24"/>
        </w:rPr>
        <w:t>(1) A Képviselő-testület egy alpolgármestert választ.</w:t>
      </w:r>
    </w:p>
    <w:p w:rsidR="008A776F" w:rsidRPr="008A776F" w:rsidRDefault="008A776F" w:rsidP="008A776F">
      <w:pPr>
        <w:pStyle w:val="Szvegtrzs"/>
        <w:spacing w:before="240" w:after="240"/>
        <w:rPr>
          <w:b w:val="0"/>
        </w:rPr>
      </w:pPr>
      <w:r w:rsidRPr="008A776F">
        <w:rPr>
          <w:b w:val="0"/>
          <w:szCs w:val="24"/>
        </w:rPr>
        <w:t>(2) Az alpolgármester tisztségét társadalmi megbízatásban látja el.”</w:t>
      </w:r>
    </w:p>
    <w:p w:rsidR="008A776F" w:rsidRPr="008A776F" w:rsidRDefault="008A776F" w:rsidP="008A776F">
      <w:pPr>
        <w:pStyle w:val="Szvegtrzs"/>
        <w:spacing w:before="240" w:after="240"/>
        <w:jc w:val="center"/>
        <w:rPr>
          <w:b w:val="0"/>
          <w:bCs/>
        </w:rPr>
      </w:pPr>
      <w:r w:rsidRPr="008A776F">
        <w:rPr>
          <w:b w:val="0"/>
          <w:bCs/>
          <w:szCs w:val="24"/>
        </w:rPr>
        <w:t>3. §</w:t>
      </w:r>
    </w:p>
    <w:p w:rsidR="00E97225" w:rsidRDefault="008A776F" w:rsidP="008A776F">
      <w:pPr>
        <w:pStyle w:val="Szvegtrzs"/>
        <w:rPr>
          <w:b w:val="0"/>
          <w:szCs w:val="24"/>
        </w:rPr>
      </w:pPr>
      <w:r w:rsidRPr="008A776F">
        <w:rPr>
          <w:b w:val="0"/>
          <w:szCs w:val="24"/>
        </w:rPr>
        <w:t>Ez a rendelet a kihirdetését követő napon lép hatályba.</w:t>
      </w:r>
    </w:p>
    <w:p w:rsidR="008A776F" w:rsidRDefault="008A776F" w:rsidP="008A776F">
      <w:pPr>
        <w:pStyle w:val="Szvegtrzs"/>
        <w:rPr>
          <w:b w:val="0"/>
          <w:szCs w:val="24"/>
        </w:rPr>
      </w:pPr>
    </w:p>
    <w:p w:rsidR="008A776F" w:rsidRDefault="008A776F" w:rsidP="008A776F">
      <w:pPr>
        <w:pStyle w:val="Szvegtrzs"/>
      </w:pPr>
    </w:p>
    <w:p w:rsidR="00E97225" w:rsidRDefault="00E97225" w:rsidP="00E97225">
      <w:pPr>
        <w:jc w:val="both"/>
      </w:pPr>
      <w:r>
        <w:t xml:space="preserve"> </w:t>
      </w:r>
      <w:r w:rsidR="008A776F">
        <w:t xml:space="preserve">  Györffy Szabolcs Zoltán</w:t>
      </w:r>
      <w:r w:rsidR="00F32167">
        <w:t xml:space="preserve">    </w:t>
      </w:r>
      <w:r>
        <w:t xml:space="preserve">                                 </w:t>
      </w:r>
      <w:r w:rsidR="008A776F">
        <w:t xml:space="preserve">                       </w:t>
      </w:r>
      <w:r>
        <w:t xml:space="preserve">  dr. Szabó Tímea</w:t>
      </w:r>
    </w:p>
    <w:p w:rsidR="00E97225" w:rsidRPr="00502AF9" w:rsidRDefault="00E97225" w:rsidP="00E97225">
      <w:pPr>
        <w:jc w:val="both"/>
      </w:pPr>
      <w:r>
        <w:t xml:space="preserve">             </w:t>
      </w:r>
      <w:r w:rsidRPr="00502AF9">
        <w:t xml:space="preserve">polgármester                                  </w:t>
      </w:r>
      <w:r>
        <w:t xml:space="preserve">                         </w:t>
      </w:r>
      <w:r w:rsidRPr="00502AF9">
        <w:t xml:space="preserve">   </w:t>
      </w:r>
      <w:r>
        <w:t xml:space="preserve">        címzetes fő</w:t>
      </w:r>
      <w:r w:rsidRPr="00502AF9">
        <w:t>jegyző</w:t>
      </w:r>
    </w:p>
    <w:p w:rsidR="00E97225" w:rsidRDefault="00E97225" w:rsidP="00E97225">
      <w:pPr>
        <w:jc w:val="both"/>
      </w:pPr>
    </w:p>
    <w:p w:rsidR="00E97225" w:rsidRDefault="00E97225" w:rsidP="00E97225">
      <w:pPr>
        <w:jc w:val="both"/>
      </w:pPr>
    </w:p>
    <w:p w:rsidR="00E97225" w:rsidRDefault="00E97225" w:rsidP="00E97225">
      <w:pPr>
        <w:jc w:val="both"/>
      </w:pPr>
    </w:p>
    <w:p w:rsidR="00F32167" w:rsidRDefault="00F32167" w:rsidP="00E97225">
      <w:pPr>
        <w:jc w:val="both"/>
      </w:pPr>
    </w:p>
    <w:p w:rsidR="00E97225" w:rsidRDefault="00E97225" w:rsidP="00E97225">
      <w:pPr>
        <w:jc w:val="both"/>
      </w:pPr>
      <w:r>
        <w:t xml:space="preserve">A kihirdetés napja: 2025. </w:t>
      </w:r>
    </w:p>
    <w:p w:rsidR="00E97225" w:rsidRDefault="00E97225" w:rsidP="00E97225">
      <w:pPr>
        <w:jc w:val="both"/>
      </w:pPr>
    </w:p>
    <w:p w:rsidR="00E97225" w:rsidRDefault="00E97225" w:rsidP="00E97225">
      <w:pPr>
        <w:jc w:val="both"/>
      </w:pPr>
    </w:p>
    <w:p w:rsidR="00E97225" w:rsidRDefault="00E97225" w:rsidP="00E97225">
      <w:pPr>
        <w:jc w:val="both"/>
      </w:pPr>
      <w:r>
        <w:t xml:space="preserve">                                                                                                    dr. Szabó Tímea</w:t>
      </w:r>
    </w:p>
    <w:p w:rsidR="00E97225" w:rsidRDefault="00E97225" w:rsidP="00E97225">
      <w:pPr>
        <w:jc w:val="both"/>
      </w:pPr>
      <w:r>
        <w:t xml:space="preserve">                                                                                                  címzetes főjegyző</w:t>
      </w:r>
    </w:p>
    <w:p w:rsidR="00497FB7" w:rsidRDefault="00497FB7"/>
    <w:sectPr w:rsidR="00497FB7" w:rsidSect="0012671B">
      <w:foot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025F" w:rsidRDefault="0078025F">
      <w:r>
        <w:separator/>
      </w:r>
    </w:p>
  </w:endnote>
  <w:endnote w:type="continuationSeparator" w:id="0">
    <w:p w:rsidR="0078025F" w:rsidRDefault="0078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0D3B" w:rsidRDefault="00F75AC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ED423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025F" w:rsidRDefault="0078025F">
      <w:r>
        <w:separator/>
      </w:r>
    </w:p>
  </w:footnote>
  <w:footnote w:type="continuationSeparator" w:id="0">
    <w:p w:rsidR="0078025F" w:rsidRDefault="00780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25"/>
    <w:rsid w:val="000D450C"/>
    <w:rsid w:val="00121E5B"/>
    <w:rsid w:val="004658E2"/>
    <w:rsid w:val="00497FB7"/>
    <w:rsid w:val="005D6A67"/>
    <w:rsid w:val="00614B47"/>
    <w:rsid w:val="00686F4C"/>
    <w:rsid w:val="0069473E"/>
    <w:rsid w:val="0073718A"/>
    <w:rsid w:val="00760D3B"/>
    <w:rsid w:val="0078025F"/>
    <w:rsid w:val="007C09D3"/>
    <w:rsid w:val="008A776F"/>
    <w:rsid w:val="00B35BBA"/>
    <w:rsid w:val="00CE0B08"/>
    <w:rsid w:val="00E97225"/>
    <w:rsid w:val="00EC2641"/>
    <w:rsid w:val="00ED4237"/>
    <w:rsid w:val="00ED4D62"/>
    <w:rsid w:val="00F32167"/>
    <w:rsid w:val="00F7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3039"/>
  <w15:chartTrackingRefBased/>
  <w15:docId w15:val="{43F8E5D3-7E87-4C27-9E92-205AFCA7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7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97225"/>
    <w:pPr>
      <w:jc w:val="both"/>
    </w:pPr>
    <w:rPr>
      <w:b/>
      <w:color w:val="000000"/>
      <w:szCs w:val="20"/>
    </w:rPr>
  </w:style>
  <w:style w:type="character" w:customStyle="1" w:styleId="SzvegtrzsChar">
    <w:name w:val="Szövegtörzs Char"/>
    <w:basedOn w:val="Bekezdsalapbettpusa"/>
    <w:link w:val="Szvegtrzs"/>
    <w:rsid w:val="00E97225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paragraph" w:styleId="llb">
    <w:name w:val="footer"/>
    <w:basedOn w:val="Norml"/>
    <w:link w:val="llbChar"/>
    <w:rsid w:val="00E97225"/>
    <w:pPr>
      <w:suppressLineNumbers/>
      <w:tabs>
        <w:tab w:val="center" w:pos="4819"/>
        <w:tab w:val="right" w:pos="9638"/>
      </w:tabs>
      <w:suppressAutoHyphens/>
    </w:pPr>
    <w:rPr>
      <w:rFonts w:eastAsia="Noto Sans CJK SC Regular" w:cs="FreeSans"/>
      <w:kern w:val="2"/>
      <w:lang w:eastAsia="zh-CN" w:bidi="hi-IN"/>
    </w:rPr>
  </w:style>
  <w:style w:type="character" w:customStyle="1" w:styleId="llbChar">
    <w:name w:val="Élőláb Char"/>
    <w:basedOn w:val="Bekezdsalapbettpusa"/>
    <w:link w:val="llb"/>
    <w:rsid w:val="00E97225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699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SzaboTimea</dc:creator>
  <cp:keywords/>
  <dc:description/>
  <cp:lastModifiedBy>Tímea Csík</cp:lastModifiedBy>
  <cp:revision>8</cp:revision>
  <dcterms:created xsi:type="dcterms:W3CDTF">2025-09-08T12:58:00Z</dcterms:created>
  <dcterms:modified xsi:type="dcterms:W3CDTF">2025-09-12T10:18:00Z</dcterms:modified>
</cp:coreProperties>
</file>