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4893" w14:textId="77777777" w:rsidR="00A95078" w:rsidRDefault="00A95078">
      <w:pPr>
        <w:pStyle w:val="lfej"/>
        <w:rPr>
          <w:rFonts w:ascii="Arial Black" w:hAnsi="Arial Black" w:cs="MV Boli"/>
          <w:b/>
        </w:rPr>
      </w:pPr>
      <w:r>
        <w:rPr>
          <w:rFonts w:ascii="Arial Black" w:hAnsi="Arial Black"/>
          <w:b/>
          <w:lang w:val="hu-HU"/>
        </w:rPr>
        <w:t xml:space="preserve">Köveskál és Térsége  Szennyvíz Társulás </w:t>
      </w:r>
    </w:p>
    <w:p w14:paraId="121FEFD8" w14:textId="77777777" w:rsidR="00A95078" w:rsidRDefault="00A95078">
      <w:pPr>
        <w:pStyle w:val="lfej"/>
        <w:rPr>
          <w:rFonts w:ascii="Arial Black" w:hAnsi="Arial Black" w:cs="Wingdings"/>
          <w:b/>
        </w:rPr>
      </w:pPr>
      <w:r>
        <w:rPr>
          <w:rFonts w:ascii="Arial Black" w:hAnsi="Arial Black" w:cs="MV Boli"/>
          <w:b/>
        </w:rPr>
        <w:t>8274 Köveskál, Fő u.10.</w:t>
      </w:r>
    </w:p>
    <w:p w14:paraId="6E40ED09" w14:textId="77777777" w:rsidR="00A95078" w:rsidRDefault="00A95078">
      <w:pPr>
        <w:pStyle w:val="lfej"/>
        <w:rPr>
          <w:rFonts w:ascii="Arial Black" w:hAnsi="Arial Black" w:cs="MV Boli"/>
          <w:b/>
        </w:rPr>
      </w:pPr>
      <w:r>
        <w:rPr>
          <w:rFonts w:ascii="Arial Black" w:hAnsi="Arial Black" w:cs="Wingdings"/>
          <w:b/>
        </w:rPr>
        <w:t xml:space="preserve">Tel: </w:t>
      </w:r>
      <w:r w:rsidR="00445318">
        <w:rPr>
          <w:rFonts w:ascii="Arial Black" w:hAnsi="Arial Black" w:cs="MV Boli"/>
          <w:b/>
        </w:rPr>
        <w:t>87/464-017</w:t>
      </w:r>
    </w:p>
    <w:p w14:paraId="4BD25B9E" w14:textId="77777777" w:rsidR="00A95078" w:rsidRDefault="00A95078">
      <w:pPr>
        <w:pStyle w:val="lfej"/>
        <w:pBdr>
          <w:bottom w:val="single" w:sz="6" w:space="1" w:color="auto"/>
        </w:pBdr>
        <w:rPr>
          <w:rFonts w:ascii="Arial Black" w:hAnsi="Arial Black" w:cs="MV Boli"/>
        </w:rPr>
      </w:pPr>
      <w:r>
        <w:rPr>
          <w:rFonts w:ascii="Arial Black" w:hAnsi="Arial Black" w:cs="MV Boli"/>
          <w:b/>
        </w:rPr>
        <w:t xml:space="preserve">web: </w:t>
      </w:r>
      <w:hyperlink r:id="rId4" w:history="1">
        <w:r>
          <w:rPr>
            <w:rStyle w:val="Hiperhivatkozs"/>
            <w:rFonts w:ascii="Arial Black" w:hAnsi="Arial Black"/>
          </w:rPr>
          <w:t>www.koveskal.hu</w:t>
        </w:r>
      </w:hyperlink>
      <w:r>
        <w:rPr>
          <w:rFonts w:ascii="Arial Black" w:hAnsi="Arial Black" w:cs="MV Boli"/>
          <w:b/>
        </w:rPr>
        <w:t xml:space="preserve">     e-mail: </w:t>
      </w:r>
      <w:hyperlink r:id="rId5" w:history="1">
        <w:r w:rsidR="001E48E4" w:rsidRPr="00A65DA8">
          <w:rPr>
            <w:rStyle w:val="Hiperhivatkozs"/>
            <w:rFonts w:ascii="Arial Black" w:hAnsi="Arial Black" w:cs="MV Boli"/>
          </w:rPr>
          <w:t>jegyzo@kovagoors.hu</w:t>
        </w:r>
      </w:hyperlink>
    </w:p>
    <w:p w14:paraId="6011A539" w14:textId="77777777" w:rsidR="001E48E4" w:rsidRDefault="001E48E4">
      <w:pPr>
        <w:pStyle w:val="lfej"/>
        <w:rPr>
          <w:sz w:val="28"/>
        </w:rPr>
      </w:pPr>
    </w:p>
    <w:p w14:paraId="1FFC59F8" w14:textId="77777777" w:rsidR="00A95078" w:rsidRDefault="00A95078">
      <w:pPr>
        <w:rPr>
          <w:sz w:val="28"/>
        </w:rPr>
      </w:pPr>
    </w:p>
    <w:p w14:paraId="2F1445E7" w14:textId="77777777" w:rsidR="00E11A90" w:rsidRPr="00E11A90" w:rsidRDefault="00E11A90" w:rsidP="00E11A90">
      <w:pPr>
        <w:jc w:val="center"/>
        <w:rPr>
          <w:b/>
          <w:sz w:val="32"/>
          <w:szCs w:val="32"/>
        </w:rPr>
      </w:pPr>
      <w:r w:rsidRPr="00E11A90">
        <w:rPr>
          <w:b/>
          <w:sz w:val="32"/>
          <w:szCs w:val="32"/>
        </w:rPr>
        <w:t>Előterjesztés</w:t>
      </w:r>
    </w:p>
    <w:p w14:paraId="37CA7B58" w14:textId="77777777" w:rsidR="00E11A90" w:rsidRPr="00E11A90" w:rsidRDefault="00E11A90" w:rsidP="00E11A90">
      <w:pPr>
        <w:jc w:val="center"/>
        <w:rPr>
          <w:b/>
          <w:sz w:val="24"/>
          <w:szCs w:val="24"/>
        </w:rPr>
      </w:pPr>
      <w:r w:rsidRPr="00E11A90">
        <w:rPr>
          <w:b/>
          <w:sz w:val="24"/>
          <w:szCs w:val="24"/>
        </w:rPr>
        <w:t xml:space="preserve">Köveskál és </w:t>
      </w:r>
      <w:r w:rsidR="00E74045" w:rsidRPr="00E11A90">
        <w:rPr>
          <w:b/>
          <w:sz w:val="24"/>
          <w:szCs w:val="24"/>
        </w:rPr>
        <w:t xml:space="preserve">Térsége Szennyvíz </w:t>
      </w:r>
      <w:r w:rsidR="00367EF2">
        <w:rPr>
          <w:b/>
          <w:sz w:val="24"/>
          <w:szCs w:val="24"/>
        </w:rPr>
        <w:t xml:space="preserve">Társulás </w:t>
      </w:r>
      <w:r w:rsidR="00E74045" w:rsidRPr="00E11A90">
        <w:rPr>
          <w:b/>
          <w:sz w:val="24"/>
          <w:szCs w:val="24"/>
        </w:rPr>
        <w:t>Társulási</w:t>
      </w:r>
      <w:r w:rsidRPr="00E11A90">
        <w:rPr>
          <w:b/>
          <w:sz w:val="24"/>
          <w:szCs w:val="24"/>
        </w:rPr>
        <w:t xml:space="preserve"> Tanács</w:t>
      </w:r>
      <w:r w:rsidR="00367EF2">
        <w:rPr>
          <w:b/>
          <w:sz w:val="24"/>
          <w:szCs w:val="24"/>
        </w:rPr>
        <w:t xml:space="preserve"> E</w:t>
      </w:r>
      <w:r w:rsidR="00A74095">
        <w:rPr>
          <w:b/>
          <w:sz w:val="24"/>
          <w:szCs w:val="24"/>
        </w:rPr>
        <w:t>lnöke döntéséhez</w:t>
      </w:r>
    </w:p>
    <w:p w14:paraId="6DEAC34C" w14:textId="77777777" w:rsidR="00E11A90" w:rsidRPr="00E11A90" w:rsidRDefault="00E11A90" w:rsidP="00E11A90">
      <w:pPr>
        <w:jc w:val="center"/>
        <w:rPr>
          <w:b/>
          <w:sz w:val="24"/>
          <w:szCs w:val="24"/>
        </w:rPr>
      </w:pPr>
    </w:p>
    <w:p w14:paraId="62531CC4" w14:textId="77777777" w:rsidR="00A95078" w:rsidRDefault="00A74095" w:rsidP="00A74095">
      <w:pPr>
        <w:widowControl w:val="0"/>
        <w:autoSpaceDE w:val="0"/>
        <w:spacing w:line="216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Tárgy:   </w:t>
      </w:r>
      <w:proofErr w:type="gramEnd"/>
      <w:r>
        <w:rPr>
          <w:sz w:val="24"/>
          <w:szCs w:val="24"/>
        </w:rPr>
        <w:t xml:space="preserve">        2021</w:t>
      </w:r>
      <w:r w:rsidR="00A95078">
        <w:rPr>
          <w:sz w:val="24"/>
          <w:szCs w:val="24"/>
        </w:rPr>
        <w:t>. évi költségvetés előterjesztése</w:t>
      </w:r>
    </w:p>
    <w:p w14:paraId="2983633F" w14:textId="77777777" w:rsidR="00A95078" w:rsidRDefault="00A95078">
      <w:pPr>
        <w:widowControl w:val="0"/>
        <w:autoSpaceDE w:val="0"/>
        <w:spacing w:line="216" w:lineRule="atLea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Előkészítette: </w:t>
      </w:r>
      <w:r w:rsidR="00445318">
        <w:rPr>
          <w:sz w:val="24"/>
          <w:szCs w:val="24"/>
        </w:rPr>
        <w:t>Molnárné Szalai Valéria</w:t>
      </w:r>
      <w:r w:rsidR="00367725">
        <w:rPr>
          <w:sz w:val="24"/>
          <w:szCs w:val="24"/>
        </w:rPr>
        <w:t xml:space="preserve"> pénzügyi ügyintéző </w:t>
      </w:r>
      <w:r>
        <w:rPr>
          <w:sz w:val="24"/>
          <w:szCs w:val="24"/>
        </w:rPr>
        <w:t xml:space="preserve"> </w:t>
      </w:r>
    </w:p>
    <w:p w14:paraId="30832BC6" w14:textId="77777777" w:rsidR="00A95078" w:rsidRDefault="00A95078">
      <w:pPr>
        <w:widowControl w:val="0"/>
        <w:autoSpaceDE w:val="0"/>
        <w:spacing w:line="273" w:lineRule="atLeast"/>
        <w:ind w:left="540"/>
        <w:jc w:val="both"/>
        <w:rPr>
          <w:b/>
          <w:sz w:val="24"/>
          <w:szCs w:val="24"/>
        </w:rPr>
      </w:pPr>
    </w:p>
    <w:p w14:paraId="33331423" w14:textId="77777777" w:rsidR="00A74095" w:rsidRPr="00A74095" w:rsidRDefault="00A74095" w:rsidP="00A74095">
      <w:pPr>
        <w:jc w:val="both"/>
        <w:rPr>
          <w:bCs/>
          <w:sz w:val="24"/>
          <w:szCs w:val="24"/>
        </w:rPr>
      </w:pPr>
      <w:r w:rsidRPr="00A74095">
        <w:rPr>
          <w:bCs/>
          <w:sz w:val="24"/>
          <w:szCs w:val="24"/>
        </w:rPr>
        <w:t xml:space="preserve">A 2021. évi költségvetés tervezés előkészítését az államháztartásról szóló 2011. évi CXCV. törvény és az államháztartás végrehajtásáról szóló 368/2011. (XII. 31.) kormányrendelet előírásai szerint végeztük el. </w:t>
      </w:r>
    </w:p>
    <w:p w14:paraId="499847F3" w14:textId="77777777" w:rsidR="00A74095" w:rsidRPr="00A74095" w:rsidRDefault="00A74095" w:rsidP="00A740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A74095">
        <w:rPr>
          <w:sz w:val="24"/>
          <w:szCs w:val="24"/>
          <w:lang w:eastAsia="hu-HU"/>
        </w:rPr>
        <w:t xml:space="preserve">A jegyző által elkészített költségvetési rendelet-tervezetet a polgármester február 15-éig nyújtja be a képviselő-testületnek. </w:t>
      </w:r>
    </w:p>
    <w:p w14:paraId="720D08D2" w14:textId="77777777" w:rsidR="00A74095" w:rsidRPr="00A74095" w:rsidRDefault="00A74095" w:rsidP="00A74095">
      <w:pPr>
        <w:jc w:val="both"/>
        <w:rPr>
          <w:bCs/>
          <w:sz w:val="24"/>
          <w:szCs w:val="24"/>
        </w:rPr>
      </w:pPr>
    </w:p>
    <w:p w14:paraId="79184E6E" w14:textId="77777777" w:rsidR="00A74095" w:rsidRPr="00A74095" w:rsidRDefault="00A74095" w:rsidP="00A74095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A74095">
        <w:rPr>
          <w:sz w:val="24"/>
          <w:szCs w:val="24"/>
        </w:rPr>
        <w:t xml:space="preserve">Köveskál és Térsége </w:t>
      </w:r>
      <w:r>
        <w:rPr>
          <w:sz w:val="24"/>
          <w:szCs w:val="24"/>
        </w:rPr>
        <w:t xml:space="preserve">Szennyvíz Társulás </w:t>
      </w:r>
      <w:r w:rsidRPr="00A74095">
        <w:rPr>
          <w:sz w:val="24"/>
          <w:szCs w:val="24"/>
        </w:rPr>
        <w:t>Társulási Tanácsa a 2011. évi CXCV. törvény 26. § (1) bekezdésében kapott felhatalmazás alapján határozatban fogadja el költségvetését.</w:t>
      </w:r>
    </w:p>
    <w:p w14:paraId="3485D2C4" w14:textId="77777777" w:rsidR="00A74095" w:rsidRPr="00A74095" w:rsidRDefault="00A74095" w:rsidP="00A74095">
      <w:pPr>
        <w:jc w:val="both"/>
        <w:rPr>
          <w:bCs/>
          <w:sz w:val="24"/>
          <w:szCs w:val="24"/>
        </w:rPr>
      </w:pPr>
    </w:p>
    <w:p w14:paraId="0CF365F9" w14:textId="77777777" w:rsidR="00A74095" w:rsidRPr="00A74095" w:rsidRDefault="00A74095" w:rsidP="00A74095">
      <w:pPr>
        <w:rPr>
          <w:sz w:val="24"/>
          <w:szCs w:val="24"/>
          <w:lang w:eastAsia="hu-HU"/>
        </w:rPr>
      </w:pPr>
      <w:r w:rsidRPr="00A74095">
        <w:rPr>
          <w:sz w:val="24"/>
          <w:szCs w:val="24"/>
          <w:lang w:eastAsia="hu-HU"/>
        </w:rPr>
        <w:t>Az Országgyűlés elfogadta</w:t>
      </w:r>
      <w:r w:rsidR="00367EF2">
        <w:rPr>
          <w:sz w:val="24"/>
          <w:szCs w:val="24"/>
          <w:lang w:eastAsia="hu-HU"/>
        </w:rPr>
        <w:t xml:space="preserve"> a</w:t>
      </w:r>
      <w:r w:rsidRPr="00A74095">
        <w:rPr>
          <w:sz w:val="24"/>
          <w:szCs w:val="24"/>
          <w:lang w:eastAsia="hu-HU"/>
        </w:rPr>
        <w:t xml:space="preserve"> Magyarország 2021. évi központi költségvetéséről szóló 2020. évi XC</w:t>
      </w:r>
      <w:r w:rsidR="007472E2">
        <w:rPr>
          <w:sz w:val="24"/>
          <w:szCs w:val="24"/>
          <w:lang w:eastAsia="hu-HU"/>
        </w:rPr>
        <w:t>.</w:t>
      </w:r>
      <w:r w:rsidRPr="00A74095">
        <w:rPr>
          <w:sz w:val="24"/>
          <w:szCs w:val="24"/>
          <w:lang w:eastAsia="hu-HU"/>
        </w:rPr>
        <w:t xml:space="preserve"> törvényt, mely alapul szolgál költségvetésünk elkészítéséhez.</w:t>
      </w:r>
    </w:p>
    <w:p w14:paraId="709BC0D8" w14:textId="77777777" w:rsidR="00A74095" w:rsidRPr="00A74095" w:rsidRDefault="00A74095" w:rsidP="00A74095">
      <w:pPr>
        <w:jc w:val="both"/>
        <w:rPr>
          <w:bCs/>
          <w:sz w:val="24"/>
          <w:szCs w:val="24"/>
        </w:rPr>
      </w:pPr>
      <w:r w:rsidRPr="00A74095">
        <w:rPr>
          <w:bCs/>
          <w:sz w:val="24"/>
          <w:szCs w:val="24"/>
        </w:rPr>
        <w:t xml:space="preserve">A költségvetési határozati javaslat a költségvetési törvény iránymutatásai alapján, a feladatváltozásokat és jogszabályváltozásokat figyelembe véve készült. </w:t>
      </w:r>
    </w:p>
    <w:p w14:paraId="224211EF" w14:textId="77777777" w:rsidR="00A74095" w:rsidRPr="00A74095" w:rsidRDefault="00A74095" w:rsidP="00A74095">
      <w:pPr>
        <w:jc w:val="both"/>
        <w:rPr>
          <w:bCs/>
          <w:sz w:val="24"/>
          <w:szCs w:val="24"/>
        </w:rPr>
      </w:pPr>
    </w:p>
    <w:p w14:paraId="5BB6D437" w14:textId="77777777" w:rsidR="00A74095" w:rsidRPr="00A74095" w:rsidRDefault="00A74095" w:rsidP="00A74095">
      <w:pPr>
        <w:jc w:val="both"/>
        <w:rPr>
          <w:sz w:val="24"/>
          <w:szCs w:val="24"/>
        </w:rPr>
      </w:pPr>
      <w:r w:rsidRPr="00A74095">
        <w:rPr>
          <w:bCs/>
          <w:sz w:val="24"/>
          <w:szCs w:val="24"/>
        </w:rPr>
        <w:t xml:space="preserve">Az államháztartási törvény rögzíti az önkormányzat költségvetési rendelet tartalmára vonatkozó előírásokat. A hivatkozott jogszabályok az irányadóak arra vonatkozóan, hogy mit kell tartalmaznia az önkormányzat költségvetési bevételeinek és kiadásainak, valamint a rendelet-tervezet (Társulás esetén határozat) kötelezően előírt tartalmi elemeit is tartalmazza. </w:t>
      </w:r>
    </w:p>
    <w:p w14:paraId="0FF82C62" w14:textId="77777777" w:rsidR="00A74095" w:rsidRPr="00A74095" w:rsidRDefault="00A74095" w:rsidP="00A74095">
      <w:pPr>
        <w:jc w:val="both"/>
        <w:rPr>
          <w:sz w:val="24"/>
          <w:szCs w:val="24"/>
        </w:rPr>
      </w:pPr>
      <w:r w:rsidRPr="00A74095">
        <w:rPr>
          <w:sz w:val="24"/>
          <w:szCs w:val="24"/>
        </w:rPr>
        <w:t>A költségvetési szervek gazdálkodása során betartandó alapkövetelmények: gazdaságosság, hatékonyság, eredményesség.</w:t>
      </w:r>
    </w:p>
    <w:p w14:paraId="3ECB5C61" w14:textId="77777777" w:rsidR="00367725" w:rsidRDefault="00367725" w:rsidP="0009080D">
      <w:pPr>
        <w:widowControl w:val="0"/>
        <w:autoSpaceDE w:val="0"/>
        <w:spacing w:line="273" w:lineRule="atLeast"/>
        <w:jc w:val="both"/>
      </w:pPr>
    </w:p>
    <w:p w14:paraId="1AA3D899" w14:textId="77777777" w:rsidR="0009080D" w:rsidRDefault="0009080D" w:rsidP="0036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67725">
        <w:rPr>
          <w:sz w:val="24"/>
          <w:szCs w:val="24"/>
        </w:rPr>
        <w:t>költségvetés a dologi kiadások között a folyószámla vezet</w:t>
      </w:r>
      <w:r w:rsidR="00445318">
        <w:rPr>
          <w:sz w:val="24"/>
          <w:szCs w:val="24"/>
        </w:rPr>
        <w:t>és u</w:t>
      </w:r>
      <w:r w:rsidR="007472E2">
        <w:rPr>
          <w:sz w:val="24"/>
          <w:szCs w:val="24"/>
        </w:rPr>
        <w:t>táni banki költségeket és a 2020</w:t>
      </w:r>
      <w:r>
        <w:rPr>
          <w:sz w:val="24"/>
          <w:szCs w:val="24"/>
        </w:rPr>
        <w:t>.</w:t>
      </w:r>
      <w:r w:rsidR="00445318">
        <w:rPr>
          <w:sz w:val="24"/>
          <w:szCs w:val="24"/>
        </w:rPr>
        <w:t xml:space="preserve"> évre vonatkozó</w:t>
      </w:r>
      <w:r w:rsidR="00367725">
        <w:rPr>
          <w:sz w:val="24"/>
          <w:szCs w:val="24"/>
        </w:rPr>
        <w:t xml:space="preserve"> áfa befizetésre tervezett előirányzatokat tartalmazza. </w:t>
      </w:r>
      <w:r>
        <w:rPr>
          <w:sz w:val="24"/>
          <w:szCs w:val="24"/>
        </w:rPr>
        <w:t>Itt szerepe</w:t>
      </w:r>
      <w:r w:rsidR="009A1273">
        <w:rPr>
          <w:sz w:val="24"/>
          <w:szCs w:val="24"/>
        </w:rPr>
        <w:t>l</w:t>
      </w:r>
      <w:r>
        <w:rPr>
          <w:sz w:val="24"/>
          <w:szCs w:val="24"/>
        </w:rPr>
        <w:t xml:space="preserve"> a honlapon történő nyilvánosság biztosítását szol</w:t>
      </w:r>
      <w:r w:rsidR="00367EF2">
        <w:rPr>
          <w:sz w:val="24"/>
          <w:szCs w:val="24"/>
        </w:rPr>
        <w:t>gáló megjelenés költsége</w:t>
      </w:r>
      <w:r>
        <w:rPr>
          <w:sz w:val="24"/>
          <w:szCs w:val="24"/>
        </w:rPr>
        <w:t>, illetve a Bakonykarszt Zrt. által kiszámlázott</w:t>
      </w:r>
      <w:r w:rsidR="009A1273">
        <w:rPr>
          <w:sz w:val="24"/>
          <w:szCs w:val="24"/>
        </w:rPr>
        <w:t xml:space="preserve"> </w:t>
      </w:r>
      <w:r w:rsidR="00367EF2">
        <w:rPr>
          <w:sz w:val="24"/>
          <w:szCs w:val="24"/>
        </w:rPr>
        <w:t>gördülő fejlesztési terv</w:t>
      </w:r>
      <w:r w:rsidR="002D22AC">
        <w:rPr>
          <w:sz w:val="24"/>
          <w:szCs w:val="24"/>
        </w:rPr>
        <w:t xml:space="preserve"> jóváhagyásához szükséges </w:t>
      </w:r>
      <w:proofErr w:type="gramStart"/>
      <w:r w:rsidR="002D22AC">
        <w:rPr>
          <w:sz w:val="24"/>
          <w:szCs w:val="24"/>
        </w:rPr>
        <w:t xml:space="preserve">eljárás </w:t>
      </w:r>
      <w:r w:rsidR="00367EF2">
        <w:rPr>
          <w:sz w:val="24"/>
          <w:szCs w:val="24"/>
        </w:rPr>
        <w:t xml:space="preserve"> </w:t>
      </w:r>
      <w:r w:rsidR="009A1273">
        <w:rPr>
          <w:sz w:val="24"/>
          <w:szCs w:val="24"/>
        </w:rPr>
        <w:t>hatósági</w:t>
      </w:r>
      <w:proofErr w:type="gramEnd"/>
      <w:r w:rsidR="009A1273">
        <w:rPr>
          <w:sz w:val="24"/>
          <w:szCs w:val="24"/>
        </w:rPr>
        <w:t xml:space="preserve"> </w:t>
      </w:r>
      <w:r w:rsidR="002D22AC">
        <w:rPr>
          <w:sz w:val="24"/>
          <w:szCs w:val="24"/>
        </w:rPr>
        <w:t xml:space="preserve">igazgatási </w:t>
      </w:r>
      <w:r w:rsidR="009A1273">
        <w:rPr>
          <w:sz w:val="24"/>
          <w:szCs w:val="24"/>
        </w:rPr>
        <w:t xml:space="preserve">díja. </w:t>
      </w:r>
      <w:r w:rsidR="00194903">
        <w:rPr>
          <w:sz w:val="24"/>
          <w:szCs w:val="24"/>
        </w:rPr>
        <w:t>Terveztünk 200.000.-Ft karbantartási költséget esetlegesen felmerülő eseti karbantartásra</w:t>
      </w:r>
      <w:r w:rsidR="008C5FD0">
        <w:rPr>
          <w:sz w:val="24"/>
          <w:szCs w:val="24"/>
        </w:rPr>
        <w:t xml:space="preserve"> kis javításra</w:t>
      </w:r>
      <w:r w:rsidR="00194903">
        <w:rPr>
          <w:sz w:val="24"/>
          <w:szCs w:val="24"/>
        </w:rPr>
        <w:t xml:space="preserve"> az előző évhez hasonlóan. 150.000.-Ft-ot </w:t>
      </w:r>
      <w:r w:rsidR="001E48E4">
        <w:rPr>
          <w:sz w:val="24"/>
          <w:szCs w:val="24"/>
        </w:rPr>
        <w:t>szerepel a költségvetésben</w:t>
      </w:r>
      <w:r w:rsidR="00194903">
        <w:rPr>
          <w:sz w:val="24"/>
          <w:szCs w:val="24"/>
        </w:rPr>
        <w:t xml:space="preserve"> a folyamatban lévő ügyvédi munkára.</w:t>
      </w:r>
    </w:p>
    <w:p w14:paraId="1AB91384" w14:textId="77777777" w:rsidR="00194903" w:rsidRDefault="007472E2" w:rsidP="00194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bevételek jelentős részét a </w:t>
      </w:r>
      <w:r w:rsidR="00367725">
        <w:rPr>
          <w:sz w:val="24"/>
          <w:szCs w:val="24"/>
        </w:rPr>
        <w:t>Bakonykarszt</w:t>
      </w:r>
      <w:r>
        <w:rPr>
          <w:sz w:val="24"/>
          <w:szCs w:val="24"/>
        </w:rPr>
        <w:t xml:space="preserve"> Zrt.</w:t>
      </w:r>
      <w:r w:rsidR="00367725">
        <w:rPr>
          <w:sz w:val="24"/>
          <w:szCs w:val="24"/>
        </w:rPr>
        <w:t xml:space="preserve"> részére kiállított eszközhasználati bérleti díj </w:t>
      </w:r>
      <w:r>
        <w:rPr>
          <w:sz w:val="24"/>
          <w:szCs w:val="24"/>
        </w:rPr>
        <w:t xml:space="preserve">bevételei képezik. </w:t>
      </w:r>
      <w:r w:rsidR="002D22AC">
        <w:rPr>
          <w:sz w:val="24"/>
          <w:szCs w:val="24"/>
        </w:rPr>
        <w:t>Az idei évben - k</w:t>
      </w:r>
      <w:r>
        <w:rPr>
          <w:sz w:val="24"/>
          <w:szCs w:val="24"/>
        </w:rPr>
        <w:t>ét év után</w:t>
      </w:r>
      <w:r w:rsidR="002D22A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újra utalják a kiállított számla </w:t>
      </w:r>
      <w:r w:rsidR="002D22AC">
        <w:rPr>
          <w:sz w:val="24"/>
          <w:szCs w:val="24"/>
        </w:rPr>
        <w:t xml:space="preserve">ellenértékét a Társulás részére, a megelőző két évben ugyanis az eszközhasználati díj terhére került beszámításra a vagyonértékelés költsége. </w:t>
      </w:r>
    </w:p>
    <w:p w14:paraId="492E6FB1" w14:textId="77777777" w:rsidR="00367725" w:rsidRDefault="00367725" w:rsidP="00367725">
      <w:pPr>
        <w:jc w:val="both"/>
        <w:rPr>
          <w:sz w:val="24"/>
          <w:szCs w:val="24"/>
        </w:rPr>
      </w:pPr>
    </w:p>
    <w:p w14:paraId="157FB0BF" w14:textId="77777777" w:rsidR="00367725" w:rsidRDefault="00367725" w:rsidP="00367725">
      <w:pPr>
        <w:jc w:val="both"/>
        <w:rPr>
          <w:sz w:val="24"/>
          <w:szCs w:val="24"/>
        </w:rPr>
      </w:pPr>
      <w:r>
        <w:rPr>
          <w:sz w:val="24"/>
          <w:szCs w:val="24"/>
        </w:rPr>
        <w:t>A társulás b</w:t>
      </w:r>
      <w:r w:rsidR="007472E2">
        <w:rPr>
          <w:sz w:val="24"/>
          <w:szCs w:val="24"/>
        </w:rPr>
        <w:t>ankszámláján és pénztárában 2020</w:t>
      </w:r>
      <w:r w:rsidR="006926ED">
        <w:rPr>
          <w:sz w:val="24"/>
          <w:szCs w:val="24"/>
        </w:rPr>
        <w:t xml:space="preserve">. december 31-én </w:t>
      </w:r>
      <w:r w:rsidR="007472E2">
        <w:rPr>
          <w:sz w:val="24"/>
          <w:szCs w:val="24"/>
        </w:rPr>
        <w:t>9.978.523</w:t>
      </w:r>
      <w:r>
        <w:rPr>
          <w:sz w:val="24"/>
          <w:szCs w:val="24"/>
        </w:rPr>
        <w:t>.-Ft állt rendelkezésre, melyet pénzmaradványként építettünk be a költségvetésünkbe. A kiadási oldalon a későbbiekben felmerülő kiadások fedezetére tartalékot képeztünk.</w:t>
      </w:r>
    </w:p>
    <w:p w14:paraId="5EAC41E3" w14:textId="77777777" w:rsidR="00367725" w:rsidRDefault="00367725" w:rsidP="00367725">
      <w:pPr>
        <w:jc w:val="both"/>
        <w:rPr>
          <w:sz w:val="24"/>
          <w:szCs w:val="24"/>
        </w:rPr>
      </w:pPr>
    </w:p>
    <w:p w14:paraId="11688BA4" w14:textId="77777777" w:rsidR="00367725" w:rsidRDefault="00367725" w:rsidP="00367725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Köveskál és Térsége Szennyvíz Társulás foglalkoztatotti létszámmal nem rendelkezik. </w:t>
      </w:r>
    </w:p>
    <w:p w14:paraId="72C1D4D0" w14:textId="77777777" w:rsidR="00BF7D8A" w:rsidRDefault="00BF7D8A" w:rsidP="00367725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</w:p>
    <w:p w14:paraId="110E1F49" w14:textId="77777777" w:rsidR="00367725" w:rsidRDefault="00367725" w:rsidP="00367725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Szennyvíz Társulás kizárólag kötelező feladatokat lát el.</w:t>
      </w:r>
    </w:p>
    <w:p w14:paraId="65D2E066" w14:textId="77777777" w:rsidR="00367EF2" w:rsidRPr="00A74095" w:rsidRDefault="00367EF2" w:rsidP="00367EF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A74095">
        <w:rPr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A74095">
        <w:rPr>
          <w:sz w:val="24"/>
          <w:szCs w:val="24"/>
          <w:lang w:eastAsia="hu-HU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8138"/>
      <w:bookmarkStart w:id="1" w:name="_Hlk40879830"/>
      <w:r w:rsidRPr="00A74095">
        <w:rPr>
          <w:sz w:val="24"/>
          <w:szCs w:val="24"/>
          <w:lang w:eastAsia="hu-HU"/>
        </w:rPr>
        <w:t>A</w:t>
      </w:r>
      <w:r w:rsidRPr="00A74095">
        <w:rPr>
          <w:bCs/>
          <w:sz w:val="24"/>
          <w:szCs w:val="24"/>
          <w:lang w:eastAsia="hu-HU"/>
        </w:rPr>
        <w:t xml:space="preserve"> Kormány </w:t>
      </w:r>
      <w:r w:rsidRPr="00A74095">
        <w:rPr>
          <w:sz w:val="24"/>
          <w:szCs w:val="24"/>
          <w:lang w:eastAsia="hu-HU"/>
        </w:rPr>
        <w:t xml:space="preserve">a veszélyhelyzet kihirdetéséről és a veszélyhelyzeti intézkedések hatályba lépéséről szóló 27/2021. (I. 29.) Korm. rendeletben </w:t>
      </w:r>
      <w:bookmarkEnd w:id="0"/>
      <w:bookmarkEnd w:id="1"/>
      <w:r w:rsidRPr="00A74095">
        <w:rPr>
          <w:sz w:val="24"/>
          <w:szCs w:val="24"/>
          <w:lang w:eastAsia="hu-HU"/>
        </w:rPr>
        <w:t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</w:t>
      </w:r>
    </w:p>
    <w:p w14:paraId="65F7A1B0" w14:textId="77777777" w:rsidR="00367725" w:rsidRDefault="00367725" w:rsidP="00367725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</w:p>
    <w:p w14:paraId="6802C7B5" w14:textId="77777777" w:rsidR="00367725" w:rsidRDefault="00367725" w:rsidP="00367725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 </w:t>
      </w:r>
      <w:r w:rsidR="008C5FD0">
        <w:rPr>
          <w:sz w:val="24"/>
          <w:szCs w:val="24"/>
        </w:rPr>
        <w:t>a 202</w:t>
      </w:r>
      <w:r w:rsidR="00F9536B">
        <w:rPr>
          <w:sz w:val="24"/>
          <w:szCs w:val="24"/>
        </w:rPr>
        <w:t>1</w:t>
      </w:r>
      <w:r>
        <w:rPr>
          <w:sz w:val="24"/>
          <w:szCs w:val="24"/>
        </w:rPr>
        <w:t>. évi költségvetésre vonatkozó előterjesztést és határozattervezetet szíveskedjen megvitatni, majd azt követően elfogadni.</w:t>
      </w:r>
    </w:p>
    <w:p w14:paraId="4DB464BD" w14:textId="77777777" w:rsidR="00A95078" w:rsidRDefault="00A95078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</w:p>
    <w:p w14:paraId="1C89756A" w14:textId="77777777" w:rsidR="002D22AC" w:rsidRPr="002D22AC" w:rsidRDefault="002D22AC" w:rsidP="002D22AC">
      <w:pPr>
        <w:widowControl w:val="0"/>
        <w:autoSpaceDE w:val="0"/>
        <w:spacing w:line="273" w:lineRule="atLeast"/>
        <w:jc w:val="center"/>
        <w:rPr>
          <w:b/>
          <w:sz w:val="24"/>
          <w:szCs w:val="24"/>
        </w:rPr>
      </w:pPr>
      <w:r w:rsidRPr="002D22AC">
        <w:rPr>
          <w:b/>
          <w:sz w:val="24"/>
          <w:szCs w:val="24"/>
        </w:rPr>
        <w:t>KÖVESKÁL ÉS TÉRSÉGE SZENNYVÍZ TÁRSULÁS TÁRSULÁSI TANÁCSA</w:t>
      </w:r>
    </w:p>
    <w:p w14:paraId="606A134F" w14:textId="77777777" w:rsidR="00A95078" w:rsidRDefault="008C5FD0">
      <w:pPr>
        <w:pStyle w:val="Szvegtrzs"/>
        <w:jc w:val="center"/>
      </w:pPr>
      <w:proofErr w:type="gramStart"/>
      <w:r>
        <w:rPr>
          <w:b/>
          <w:bCs/>
          <w:i/>
          <w:iCs/>
        </w:rPr>
        <w:t>…….</w:t>
      </w:r>
      <w:proofErr w:type="gramEnd"/>
      <w:r>
        <w:rPr>
          <w:b/>
          <w:bCs/>
          <w:i/>
          <w:iCs/>
        </w:rPr>
        <w:t>/202</w:t>
      </w:r>
      <w:r w:rsidR="00F9536B">
        <w:rPr>
          <w:b/>
          <w:bCs/>
          <w:i/>
          <w:iCs/>
        </w:rPr>
        <w:t>1</w:t>
      </w:r>
      <w:r w:rsidR="00367725">
        <w:rPr>
          <w:b/>
          <w:bCs/>
          <w:i/>
          <w:iCs/>
        </w:rPr>
        <w:t>. (II</w:t>
      </w:r>
      <w:r w:rsidR="00BF7D8A">
        <w:rPr>
          <w:b/>
          <w:bCs/>
          <w:i/>
          <w:iCs/>
        </w:rPr>
        <w:t>….</w:t>
      </w:r>
      <w:r w:rsidR="00445318">
        <w:rPr>
          <w:b/>
          <w:bCs/>
          <w:i/>
          <w:iCs/>
        </w:rPr>
        <w:t>.)</w:t>
      </w:r>
      <w:r w:rsidR="00A95078">
        <w:rPr>
          <w:b/>
          <w:bCs/>
          <w:i/>
          <w:iCs/>
        </w:rPr>
        <w:t xml:space="preserve"> Határozat</w:t>
      </w:r>
    </w:p>
    <w:p w14:paraId="6073B98E" w14:textId="77777777" w:rsidR="00A95078" w:rsidRPr="00377C0E" w:rsidRDefault="008C5F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202</w:t>
      </w:r>
      <w:r w:rsidR="00F9536B">
        <w:rPr>
          <w:b/>
          <w:i/>
          <w:sz w:val="24"/>
          <w:szCs w:val="24"/>
        </w:rPr>
        <w:t>1</w:t>
      </w:r>
      <w:r w:rsidR="00BF7D8A">
        <w:rPr>
          <w:b/>
          <w:i/>
          <w:sz w:val="24"/>
          <w:szCs w:val="24"/>
        </w:rPr>
        <w:t>.</w:t>
      </w:r>
      <w:r w:rsidR="00445318">
        <w:rPr>
          <w:b/>
          <w:i/>
          <w:sz w:val="24"/>
          <w:szCs w:val="24"/>
        </w:rPr>
        <w:t xml:space="preserve"> </w:t>
      </w:r>
      <w:r w:rsidR="00445318" w:rsidRPr="00377C0E">
        <w:rPr>
          <w:b/>
          <w:i/>
          <w:sz w:val="24"/>
          <w:szCs w:val="24"/>
        </w:rPr>
        <w:t>évi</w:t>
      </w:r>
      <w:r w:rsidR="00377C0E" w:rsidRPr="00377C0E">
        <w:rPr>
          <w:b/>
          <w:i/>
          <w:sz w:val="24"/>
          <w:szCs w:val="24"/>
        </w:rPr>
        <w:t xml:space="preserve"> költségvetésről </w:t>
      </w:r>
    </w:p>
    <w:p w14:paraId="52A26017" w14:textId="77777777" w:rsidR="00377C0E" w:rsidRDefault="00377C0E">
      <w:pPr>
        <w:jc w:val="center"/>
        <w:rPr>
          <w:sz w:val="24"/>
          <w:szCs w:val="24"/>
        </w:rPr>
      </w:pPr>
    </w:p>
    <w:p w14:paraId="3A4D3496" w14:textId="77777777" w:rsidR="00367725" w:rsidRDefault="00A95078" w:rsidP="00F9536B">
      <w:pPr>
        <w:jc w:val="both"/>
        <w:rPr>
          <w:bCs/>
        </w:rPr>
      </w:pPr>
      <w:r>
        <w:rPr>
          <w:sz w:val="24"/>
          <w:szCs w:val="24"/>
        </w:rPr>
        <w:t>A Köveskál és Térsége Szenny</w:t>
      </w:r>
      <w:r w:rsidR="002D22AC">
        <w:rPr>
          <w:sz w:val="24"/>
          <w:szCs w:val="24"/>
        </w:rPr>
        <w:t xml:space="preserve">víz Társulás Társulási Tanácsa </w:t>
      </w:r>
      <w:r w:rsidR="00F9536B" w:rsidRPr="00F9536B">
        <w:rPr>
          <w:sz w:val="24"/>
          <w:szCs w:val="24"/>
          <w:shd w:val="clear" w:color="auto" w:fill="FFFFFF"/>
        </w:rPr>
        <w:t>- a katasztrófavédelemről és a hozzá kapcsolódó egyes törvények módosításáról szóló 2011. évi CXXVIII. törvény 46. § (4) bekezdése szerinti</w:t>
      </w:r>
      <w:r w:rsidR="002D22AC">
        <w:rPr>
          <w:sz w:val="24"/>
          <w:szCs w:val="24"/>
          <w:shd w:val="clear" w:color="auto" w:fill="FFFFFF"/>
        </w:rPr>
        <w:t xml:space="preserve"> -</w:t>
      </w:r>
      <w:r w:rsidR="00F9536B" w:rsidRPr="00F9536B">
        <w:rPr>
          <w:sz w:val="24"/>
          <w:szCs w:val="24"/>
          <w:shd w:val="clear" w:color="auto" w:fill="FFFFFF"/>
        </w:rPr>
        <w:t xml:space="preserve"> hatáskörében eljáró Köveskál és Térsége </w:t>
      </w:r>
      <w:r w:rsidR="00F9536B">
        <w:rPr>
          <w:sz w:val="24"/>
          <w:szCs w:val="24"/>
          <w:shd w:val="clear" w:color="auto" w:fill="FFFFFF"/>
        </w:rPr>
        <w:t xml:space="preserve">Szennyvíz </w:t>
      </w:r>
      <w:r w:rsidR="00F9536B" w:rsidRPr="00F9536B">
        <w:rPr>
          <w:sz w:val="24"/>
          <w:szCs w:val="24"/>
          <w:shd w:val="clear" w:color="auto" w:fill="FFFFFF"/>
        </w:rPr>
        <w:t xml:space="preserve">Társulás Társulási Tanács Elnöke a </w:t>
      </w:r>
      <w:r w:rsidR="00F9536B" w:rsidRPr="00F9536B">
        <w:rPr>
          <w:sz w:val="24"/>
          <w:szCs w:val="24"/>
        </w:rPr>
        <w:t xml:space="preserve">veszélyhelyzet kihirdetéséről és a veszélyhelyzeti intézkedések hatályba lépéséről szóló 27/2021. (I. 29.) </w:t>
      </w:r>
      <w:r w:rsidR="00F9536B" w:rsidRPr="00F9536B">
        <w:rPr>
          <w:sz w:val="24"/>
          <w:szCs w:val="24"/>
          <w:shd w:val="clear" w:color="auto" w:fill="FFFFFF"/>
        </w:rPr>
        <w:t>Korm. rendelettel kihirdetett veszélyhelyzetben</w:t>
      </w:r>
      <w:r w:rsidR="00F9536B" w:rsidRPr="00F9536B">
        <w:rPr>
          <w:sz w:val="24"/>
          <w:szCs w:val="24"/>
        </w:rPr>
        <w:t xml:space="preserve"> - az államháztartásról szóló 2011. évi CXCV. törvény 26.§ (1) bekezdése alapján az alábbiak szerint dönt a gazdálkodásáról szóló 2021. évi költségvetés elfogadásáról.</w:t>
      </w:r>
    </w:p>
    <w:p w14:paraId="3EE73D5A" w14:textId="77777777" w:rsidR="00A95078" w:rsidRDefault="00A95078">
      <w:pPr>
        <w:ind w:left="720" w:right="1152"/>
        <w:jc w:val="both"/>
        <w:rPr>
          <w:bCs/>
        </w:rPr>
      </w:pPr>
    </w:p>
    <w:p w14:paraId="48297DE3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bCs/>
          <w:sz w:val="24"/>
          <w:szCs w:val="24"/>
        </w:rPr>
        <w:t>I. A Társulási Tanács</w:t>
      </w:r>
      <w:r w:rsidR="002D22AC">
        <w:rPr>
          <w:bCs/>
          <w:sz w:val="24"/>
          <w:szCs w:val="24"/>
        </w:rPr>
        <w:t xml:space="preserve"> Elnöke</w:t>
      </w:r>
      <w:r>
        <w:rPr>
          <w:bCs/>
          <w:sz w:val="24"/>
          <w:szCs w:val="24"/>
        </w:rPr>
        <w:t xml:space="preserve"> </w:t>
      </w:r>
      <w:r w:rsidR="008C5FD0">
        <w:rPr>
          <w:sz w:val="24"/>
          <w:szCs w:val="24"/>
        </w:rPr>
        <w:t>a 202</w:t>
      </w:r>
      <w:r w:rsidR="00F9536B">
        <w:rPr>
          <w:sz w:val="24"/>
          <w:szCs w:val="24"/>
        </w:rPr>
        <w:t>1</w:t>
      </w:r>
      <w:r>
        <w:rPr>
          <w:sz w:val="24"/>
          <w:szCs w:val="24"/>
        </w:rPr>
        <w:t>. évi költsé</w:t>
      </w:r>
      <w:r w:rsidR="0059231E">
        <w:rPr>
          <w:sz w:val="24"/>
          <w:szCs w:val="24"/>
        </w:rPr>
        <w:t xml:space="preserve">gvetés bevételi főösszegét </w:t>
      </w:r>
      <w:r w:rsidR="00F9536B">
        <w:rPr>
          <w:sz w:val="24"/>
          <w:szCs w:val="24"/>
        </w:rPr>
        <w:t>12.144.291</w:t>
      </w:r>
      <w:r w:rsidR="00673D6C">
        <w:rPr>
          <w:sz w:val="24"/>
          <w:szCs w:val="24"/>
        </w:rPr>
        <w:t>.-</w:t>
      </w:r>
      <w:r>
        <w:rPr>
          <w:sz w:val="24"/>
          <w:szCs w:val="24"/>
        </w:rPr>
        <w:t xml:space="preserve"> Ft</w:t>
      </w:r>
      <w:r w:rsidR="0059231E">
        <w:rPr>
          <w:sz w:val="24"/>
          <w:szCs w:val="24"/>
        </w:rPr>
        <w:t xml:space="preserve"> – </w:t>
      </w:r>
      <w:proofErr w:type="spellStart"/>
      <w:r w:rsidR="0059231E">
        <w:rPr>
          <w:sz w:val="24"/>
          <w:szCs w:val="24"/>
        </w:rPr>
        <w:t>ban</w:t>
      </w:r>
      <w:proofErr w:type="spellEnd"/>
      <w:r w:rsidR="0059231E">
        <w:rPr>
          <w:sz w:val="24"/>
          <w:szCs w:val="24"/>
        </w:rPr>
        <w:t xml:space="preserve">, kiadási főösszegét </w:t>
      </w:r>
      <w:r w:rsidR="00F9536B">
        <w:rPr>
          <w:sz w:val="24"/>
          <w:szCs w:val="24"/>
        </w:rPr>
        <w:t>12.144.291</w:t>
      </w:r>
      <w:r>
        <w:rPr>
          <w:sz w:val="24"/>
          <w:szCs w:val="24"/>
        </w:rPr>
        <w:t xml:space="preserve"> Ft –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állapítja meg.</w:t>
      </w:r>
    </w:p>
    <w:p w14:paraId="7ACF3F49" w14:textId="77777777" w:rsidR="00A95078" w:rsidRDefault="00A95078">
      <w:pPr>
        <w:ind w:left="720" w:right="1152"/>
        <w:jc w:val="both"/>
        <w:rPr>
          <w:sz w:val="24"/>
          <w:szCs w:val="24"/>
        </w:rPr>
      </w:pPr>
    </w:p>
    <w:p w14:paraId="7BBBBAD8" w14:textId="77777777" w:rsidR="00A95078" w:rsidRDefault="00A95078">
      <w:pPr>
        <w:tabs>
          <w:tab w:val="left" w:pos="4860"/>
        </w:tabs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A kiadási főösszegen belül a kiemelt előirányzatokat </w:t>
      </w:r>
      <w:r w:rsidR="002D22AC">
        <w:rPr>
          <w:sz w:val="24"/>
          <w:szCs w:val="24"/>
        </w:rPr>
        <w:t>az Elnök a</w:t>
      </w:r>
      <w:r>
        <w:rPr>
          <w:sz w:val="24"/>
          <w:szCs w:val="24"/>
        </w:rPr>
        <w:t xml:space="preserve"> következőképpen állapítja meg:</w:t>
      </w:r>
    </w:p>
    <w:p w14:paraId="6BFBDCE3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személyi juttatások</w:t>
      </w:r>
      <w:r>
        <w:rPr>
          <w:sz w:val="24"/>
          <w:szCs w:val="24"/>
        </w:rPr>
        <w:tab/>
        <w:t>0 Ft</w:t>
      </w:r>
    </w:p>
    <w:p w14:paraId="3855EA60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munkaadókat terhelő járulékok</w:t>
      </w:r>
      <w:r>
        <w:rPr>
          <w:sz w:val="24"/>
          <w:szCs w:val="24"/>
        </w:rPr>
        <w:tab/>
        <w:t>0 Ft</w:t>
      </w:r>
    </w:p>
    <w:p w14:paraId="530D2CBB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926ED">
        <w:rPr>
          <w:sz w:val="24"/>
          <w:szCs w:val="24"/>
        </w:rPr>
        <w:t>dologi kiadások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9536B">
        <w:rPr>
          <w:sz w:val="24"/>
          <w:szCs w:val="24"/>
        </w:rPr>
        <w:t xml:space="preserve">979.460 </w:t>
      </w:r>
      <w:r>
        <w:rPr>
          <w:sz w:val="24"/>
          <w:szCs w:val="24"/>
        </w:rPr>
        <w:t>Ft</w:t>
      </w:r>
    </w:p>
    <w:p w14:paraId="3B79E331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működési pénzeszköz átadás, támogatások</w:t>
      </w:r>
      <w:r>
        <w:rPr>
          <w:sz w:val="24"/>
          <w:szCs w:val="24"/>
        </w:rPr>
        <w:tab/>
        <w:t>0 Ft</w:t>
      </w:r>
    </w:p>
    <w:p w14:paraId="4E0D9FCC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általános tartalék</w:t>
      </w:r>
      <w:r>
        <w:rPr>
          <w:sz w:val="24"/>
          <w:szCs w:val="24"/>
        </w:rPr>
        <w:tab/>
      </w:r>
      <w:r w:rsidR="00F9536B">
        <w:rPr>
          <w:sz w:val="24"/>
          <w:szCs w:val="24"/>
        </w:rPr>
        <w:t>11.164.831</w:t>
      </w:r>
      <w:r>
        <w:rPr>
          <w:sz w:val="24"/>
          <w:szCs w:val="24"/>
        </w:rPr>
        <w:t xml:space="preserve"> Ft</w:t>
      </w:r>
    </w:p>
    <w:p w14:paraId="7BB83C82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f) felújítási kiadások</w:t>
      </w:r>
      <w:r>
        <w:rPr>
          <w:sz w:val="24"/>
          <w:szCs w:val="24"/>
        </w:rPr>
        <w:tab/>
        <w:t>0 Ft</w:t>
      </w:r>
    </w:p>
    <w:p w14:paraId="65F63A8A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g) beruházások</w:t>
      </w:r>
      <w:r>
        <w:rPr>
          <w:sz w:val="24"/>
          <w:szCs w:val="24"/>
        </w:rPr>
        <w:tab/>
      </w:r>
      <w:r w:rsidR="00673D6C">
        <w:rPr>
          <w:sz w:val="24"/>
          <w:szCs w:val="24"/>
        </w:rPr>
        <w:t>0</w:t>
      </w:r>
      <w:r>
        <w:rPr>
          <w:sz w:val="24"/>
          <w:szCs w:val="24"/>
        </w:rPr>
        <w:t xml:space="preserve"> Ft</w:t>
      </w:r>
    </w:p>
    <w:p w14:paraId="3230AEF4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h) felhalmozási célú pénzeszköz átadás</w:t>
      </w:r>
      <w:r>
        <w:rPr>
          <w:sz w:val="24"/>
          <w:szCs w:val="24"/>
        </w:rPr>
        <w:tab/>
        <w:t>0 Ft</w:t>
      </w:r>
    </w:p>
    <w:p w14:paraId="10B492EC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egyéb felhalmozási célú kiadás </w:t>
      </w:r>
      <w:r>
        <w:rPr>
          <w:sz w:val="24"/>
          <w:szCs w:val="24"/>
        </w:rPr>
        <w:tab/>
      </w:r>
      <w:r w:rsidR="0074184A">
        <w:rPr>
          <w:sz w:val="24"/>
          <w:szCs w:val="24"/>
        </w:rPr>
        <w:t xml:space="preserve">    </w:t>
      </w:r>
      <w:r>
        <w:rPr>
          <w:sz w:val="24"/>
          <w:szCs w:val="24"/>
        </w:rPr>
        <w:t>0 Ft.</w:t>
      </w:r>
    </w:p>
    <w:p w14:paraId="7A7517C3" w14:textId="77777777" w:rsidR="00A95078" w:rsidRDefault="00A95078" w:rsidP="008C5FD0">
      <w:pPr>
        <w:tabs>
          <w:tab w:val="left" w:pos="4860"/>
          <w:tab w:val="right" w:pos="7088"/>
        </w:tabs>
        <w:ind w:left="720"/>
        <w:jc w:val="both"/>
        <w:rPr>
          <w:sz w:val="24"/>
          <w:szCs w:val="24"/>
        </w:rPr>
      </w:pPr>
    </w:p>
    <w:p w14:paraId="791D7E3C" w14:textId="77777777" w:rsidR="00A95078" w:rsidRDefault="00A95078" w:rsidP="008C5FD0">
      <w:pPr>
        <w:tabs>
          <w:tab w:val="left" w:pos="4860"/>
          <w:tab w:val="right" w:pos="7088"/>
        </w:tabs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III. A bevételi főösszegen belül a kiemelt előirányzatokat a</w:t>
      </w:r>
      <w:r w:rsidR="002D22AC">
        <w:rPr>
          <w:sz w:val="24"/>
          <w:szCs w:val="24"/>
        </w:rPr>
        <w:t>z Elnök</w:t>
      </w:r>
      <w:r>
        <w:rPr>
          <w:sz w:val="24"/>
          <w:szCs w:val="24"/>
        </w:rPr>
        <w:t xml:space="preserve"> a következőképpen állapítja meg:</w:t>
      </w:r>
    </w:p>
    <w:p w14:paraId="7B80C14C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működési bevételek</w:t>
      </w:r>
      <w:r>
        <w:rPr>
          <w:sz w:val="24"/>
          <w:szCs w:val="24"/>
        </w:rPr>
        <w:tab/>
      </w:r>
      <w:r w:rsidR="00F9536B">
        <w:rPr>
          <w:sz w:val="24"/>
          <w:szCs w:val="24"/>
        </w:rPr>
        <w:t>2.078.768</w:t>
      </w:r>
      <w:r>
        <w:rPr>
          <w:sz w:val="24"/>
          <w:szCs w:val="24"/>
        </w:rPr>
        <w:t xml:space="preserve"> Ft</w:t>
      </w:r>
    </w:p>
    <w:p w14:paraId="15848A68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önkormányzatok sajátos bevételei</w:t>
      </w:r>
      <w:r>
        <w:rPr>
          <w:sz w:val="24"/>
          <w:szCs w:val="24"/>
        </w:rPr>
        <w:tab/>
        <w:t>0 Ft</w:t>
      </w:r>
    </w:p>
    <w:p w14:paraId="18BE6CC2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önkormányzat költségvetési támogatása </w:t>
      </w:r>
      <w:r>
        <w:rPr>
          <w:sz w:val="24"/>
          <w:szCs w:val="24"/>
        </w:rPr>
        <w:tab/>
        <w:t>0 Ft</w:t>
      </w:r>
    </w:p>
    <w:p w14:paraId="5C5F120F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támogatásértékű működési célú bevételek, </w:t>
      </w:r>
    </w:p>
    <w:p w14:paraId="4644C382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működési célú pénzeszköz átvétel</w:t>
      </w:r>
      <w:r>
        <w:rPr>
          <w:sz w:val="24"/>
          <w:szCs w:val="24"/>
        </w:rPr>
        <w:tab/>
        <w:t>0 Ft</w:t>
      </w:r>
    </w:p>
    <w:p w14:paraId="570D27F2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e)felhalmozási</w:t>
      </w:r>
      <w:proofErr w:type="gramEnd"/>
      <w:r>
        <w:rPr>
          <w:sz w:val="24"/>
          <w:szCs w:val="24"/>
        </w:rPr>
        <w:t xml:space="preserve"> célú pénzeszköz átvétel</w:t>
      </w:r>
      <w:r>
        <w:rPr>
          <w:sz w:val="24"/>
          <w:szCs w:val="24"/>
        </w:rPr>
        <w:tab/>
      </w:r>
      <w:r w:rsidR="00673D6C">
        <w:rPr>
          <w:sz w:val="24"/>
          <w:szCs w:val="24"/>
        </w:rPr>
        <w:t>0</w:t>
      </w:r>
      <w:r>
        <w:rPr>
          <w:sz w:val="24"/>
          <w:szCs w:val="24"/>
        </w:rPr>
        <w:t xml:space="preserve"> Ft</w:t>
      </w:r>
    </w:p>
    <w:p w14:paraId="2EC240F6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f) egyéb felhalmozási célú bevétel </w:t>
      </w:r>
      <w:r>
        <w:rPr>
          <w:sz w:val="24"/>
          <w:szCs w:val="24"/>
        </w:rPr>
        <w:tab/>
      </w:r>
      <w:r w:rsidR="00673D6C">
        <w:rPr>
          <w:sz w:val="24"/>
          <w:szCs w:val="24"/>
        </w:rPr>
        <w:t>0</w:t>
      </w:r>
      <w:r>
        <w:rPr>
          <w:sz w:val="24"/>
          <w:szCs w:val="24"/>
        </w:rPr>
        <w:t xml:space="preserve"> Ft</w:t>
      </w:r>
    </w:p>
    <w:p w14:paraId="6D42F33C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előző évi pénzmaradvány </w:t>
      </w:r>
      <w:r w:rsidR="0059231E">
        <w:rPr>
          <w:sz w:val="24"/>
          <w:szCs w:val="24"/>
        </w:rPr>
        <w:t xml:space="preserve">igénybevétele             </w:t>
      </w:r>
      <w:r w:rsidR="008C5FD0">
        <w:rPr>
          <w:sz w:val="24"/>
          <w:szCs w:val="24"/>
        </w:rPr>
        <w:tab/>
      </w:r>
      <w:r w:rsidR="00F9536B">
        <w:rPr>
          <w:sz w:val="24"/>
          <w:szCs w:val="24"/>
        </w:rPr>
        <w:t>10.065.523</w:t>
      </w:r>
      <w:r w:rsidR="006926ED">
        <w:rPr>
          <w:sz w:val="24"/>
          <w:szCs w:val="24"/>
        </w:rPr>
        <w:t xml:space="preserve"> </w:t>
      </w:r>
      <w:r>
        <w:rPr>
          <w:sz w:val="24"/>
          <w:szCs w:val="24"/>
        </w:rPr>
        <w:t>Ft.</w:t>
      </w:r>
    </w:p>
    <w:p w14:paraId="3C7A24C8" w14:textId="77777777" w:rsidR="00A95078" w:rsidRDefault="00A95078" w:rsidP="008C5FD0">
      <w:pPr>
        <w:tabs>
          <w:tab w:val="right" w:pos="7088"/>
        </w:tabs>
        <w:ind w:left="720"/>
        <w:jc w:val="both"/>
        <w:rPr>
          <w:sz w:val="24"/>
          <w:szCs w:val="24"/>
        </w:rPr>
      </w:pPr>
    </w:p>
    <w:p w14:paraId="34E1DA5C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IV. A</w:t>
      </w:r>
      <w:r w:rsidR="004178A6">
        <w:rPr>
          <w:sz w:val="24"/>
          <w:szCs w:val="24"/>
        </w:rPr>
        <w:t xml:space="preserve">z Elnök </w:t>
      </w:r>
      <w:r>
        <w:rPr>
          <w:sz w:val="24"/>
          <w:szCs w:val="24"/>
        </w:rPr>
        <w:t>a költségvetési létszámkeretet összesen 0 főben állapítja meg.</w:t>
      </w:r>
    </w:p>
    <w:p w14:paraId="5782BCC2" w14:textId="77777777" w:rsidR="00A95078" w:rsidRDefault="00A95078">
      <w:pPr>
        <w:ind w:left="720" w:right="1152"/>
        <w:jc w:val="both"/>
        <w:rPr>
          <w:sz w:val="24"/>
          <w:szCs w:val="24"/>
        </w:rPr>
      </w:pPr>
    </w:p>
    <w:p w14:paraId="4D90474D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V. A Köveskál és Térsége Szennyvíz Társulás kizárólag kötelező feladatokat lát el.</w:t>
      </w:r>
    </w:p>
    <w:p w14:paraId="330C333C" w14:textId="77777777" w:rsidR="00A95078" w:rsidRDefault="00A95078">
      <w:pPr>
        <w:ind w:left="720"/>
        <w:jc w:val="both"/>
        <w:rPr>
          <w:sz w:val="24"/>
          <w:szCs w:val="24"/>
        </w:rPr>
      </w:pPr>
    </w:p>
    <w:p w14:paraId="76164B9A" w14:textId="77777777" w:rsidR="00A95078" w:rsidRDefault="00A95078">
      <w:pPr>
        <w:tabs>
          <w:tab w:val="left" w:pos="540"/>
        </w:tabs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VI. A Társulás tekintetében:</w:t>
      </w:r>
    </w:p>
    <w:p w14:paraId="505F45BC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a) a megállapított bevételi és kiadási főösszeg megoszlását, annak összevont mérlegét az 1. melléklet</w:t>
      </w:r>
      <w:r>
        <w:rPr>
          <w:i/>
          <w:sz w:val="24"/>
          <w:szCs w:val="24"/>
        </w:rPr>
        <w:t>;</w:t>
      </w:r>
    </w:p>
    <w:p w14:paraId="720321A0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b) a megállapított kiadási, bevételi főösszeg forrásonkénti megbontását előirányzatonként a 2. melléklet;</w:t>
      </w:r>
    </w:p>
    <w:p w14:paraId="7D2DD947" w14:textId="77777777" w:rsidR="006926ED" w:rsidRDefault="006D70E6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926ED">
        <w:rPr>
          <w:sz w:val="24"/>
          <w:szCs w:val="24"/>
        </w:rPr>
        <w:t>) a működési és a felhalmozási bevételek és kiadások alakulását a 3.</w:t>
      </w:r>
      <w:r w:rsidR="00E74045">
        <w:rPr>
          <w:sz w:val="24"/>
          <w:szCs w:val="24"/>
        </w:rPr>
        <w:t xml:space="preserve"> és a 4.</w:t>
      </w:r>
      <w:r w:rsidR="006926ED">
        <w:rPr>
          <w:sz w:val="24"/>
          <w:szCs w:val="24"/>
        </w:rPr>
        <w:t xml:space="preserve"> melléklet</w:t>
      </w:r>
    </w:p>
    <w:p w14:paraId="62F57732" w14:textId="77777777" w:rsidR="00A95078" w:rsidRDefault="00A95078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tartalmazza.</w:t>
      </w:r>
    </w:p>
    <w:p w14:paraId="7DEAA37C" w14:textId="77777777" w:rsidR="00A95078" w:rsidRDefault="00A95078">
      <w:pPr>
        <w:ind w:left="720" w:right="1152"/>
        <w:jc w:val="both"/>
        <w:rPr>
          <w:sz w:val="24"/>
          <w:szCs w:val="24"/>
        </w:rPr>
      </w:pPr>
    </w:p>
    <w:p w14:paraId="2D8EC296" w14:textId="77777777" w:rsidR="00A95078" w:rsidRDefault="00A95078">
      <w:pPr>
        <w:ind w:left="720" w:right="1152"/>
        <w:jc w:val="both"/>
        <w:rPr>
          <w:bCs/>
          <w:sz w:val="24"/>
          <w:szCs w:val="24"/>
        </w:rPr>
      </w:pPr>
      <w:r>
        <w:rPr>
          <w:sz w:val="24"/>
          <w:szCs w:val="24"/>
        </w:rPr>
        <w:t>VII. A</w:t>
      </w:r>
      <w:r w:rsidR="004178A6">
        <w:rPr>
          <w:sz w:val="24"/>
          <w:szCs w:val="24"/>
        </w:rPr>
        <w:t xml:space="preserve">z Elnök </w:t>
      </w:r>
      <w:r>
        <w:rPr>
          <w:sz w:val="24"/>
          <w:szCs w:val="24"/>
        </w:rPr>
        <w:t>a</w:t>
      </w:r>
      <w:r w:rsidR="00F9536B">
        <w:rPr>
          <w:sz w:val="24"/>
          <w:szCs w:val="24"/>
        </w:rPr>
        <w:t xml:space="preserve"> 2021</w:t>
      </w:r>
      <w:r w:rsidR="0059231E">
        <w:rPr>
          <w:sz w:val="24"/>
          <w:szCs w:val="24"/>
        </w:rPr>
        <w:t xml:space="preserve">. évi költségvetésben </w:t>
      </w:r>
      <w:r w:rsidR="00F9536B">
        <w:rPr>
          <w:sz w:val="24"/>
          <w:szCs w:val="24"/>
        </w:rPr>
        <w:t>11.164.831</w:t>
      </w:r>
      <w:r>
        <w:rPr>
          <w:sz w:val="24"/>
          <w:szCs w:val="24"/>
        </w:rPr>
        <w:t xml:space="preserve"> Ft </w:t>
      </w:r>
      <w:r w:rsidR="0034235A">
        <w:rPr>
          <w:sz w:val="24"/>
          <w:szCs w:val="24"/>
        </w:rPr>
        <w:t>tartalékot tervez</w:t>
      </w:r>
      <w:r>
        <w:rPr>
          <w:sz w:val="24"/>
          <w:szCs w:val="24"/>
        </w:rPr>
        <w:t>.</w:t>
      </w:r>
    </w:p>
    <w:p w14:paraId="58CBB5C1" w14:textId="77777777" w:rsidR="00A95078" w:rsidRDefault="00A95078">
      <w:pPr>
        <w:tabs>
          <w:tab w:val="left" w:pos="540"/>
        </w:tabs>
        <w:ind w:left="720" w:right="1152"/>
        <w:jc w:val="both"/>
        <w:rPr>
          <w:bCs/>
          <w:sz w:val="24"/>
          <w:szCs w:val="24"/>
        </w:rPr>
      </w:pPr>
    </w:p>
    <w:p w14:paraId="1A088EF9" w14:textId="77777777" w:rsidR="00A95078" w:rsidRDefault="00A95078">
      <w:pPr>
        <w:tabs>
          <w:tab w:val="left" w:pos="540"/>
        </w:tabs>
        <w:ind w:left="720" w:right="1152"/>
        <w:jc w:val="both"/>
        <w:rPr>
          <w:bCs/>
          <w:sz w:val="24"/>
          <w:szCs w:val="24"/>
        </w:rPr>
      </w:pPr>
      <w:r>
        <w:rPr>
          <w:sz w:val="24"/>
          <w:szCs w:val="24"/>
        </w:rPr>
        <w:t>VIII. A hitelműveletekkel kapcsolatos hatáskörök gyakorlására a Társulási Tanács jogosult.</w:t>
      </w:r>
    </w:p>
    <w:p w14:paraId="5561A279" w14:textId="77777777" w:rsidR="00A95078" w:rsidRDefault="00A95078">
      <w:pPr>
        <w:tabs>
          <w:tab w:val="left" w:pos="540"/>
        </w:tabs>
        <w:ind w:left="720" w:right="1152"/>
        <w:jc w:val="both"/>
        <w:rPr>
          <w:bCs/>
          <w:sz w:val="24"/>
          <w:szCs w:val="24"/>
        </w:rPr>
      </w:pPr>
    </w:p>
    <w:p w14:paraId="1DA2E8C1" w14:textId="77777777" w:rsidR="00A95078" w:rsidRDefault="00A95078">
      <w:pPr>
        <w:tabs>
          <w:tab w:val="left" w:pos="540"/>
        </w:tabs>
        <w:ind w:left="720" w:right="1152"/>
        <w:jc w:val="both"/>
        <w:rPr>
          <w:sz w:val="24"/>
          <w:szCs w:val="24"/>
        </w:rPr>
      </w:pPr>
      <w:r>
        <w:rPr>
          <w:bCs/>
          <w:sz w:val="24"/>
          <w:szCs w:val="24"/>
        </w:rPr>
        <w:t>IX. A Társulási Tanács kizárólagos hatáskörébe tartozik a költségvetési határozat kiemelt előirányzatainak módosítása.</w:t>
      </w:r>
    </w:p>
    <w:p w14:paraId="0DC80411" w14:textId="77777777" w:rsidR="00A95078" w:rsidRDefault="00A95078">
      <w:pPr>
        <w:ind w:left="720"/>
        <w:jc w:val="both"/>
        <w:rPr>
          <w:sz w:val="24"/>
          <w:szCs w:val="24"/>
        </w:rPr>
      </w:pPr>
    </w:p>
    <w:p w14:paraId="4D50AC62" w14:textId="77777777" w:rsidR="00A95078" w:rsidRDefault="00A95078">
      <w:pPr>
        <w:widowControl w:val="0"/>
        <w:autoSpaceDE w:val="0"/>
        <w:spacing w:line="273" w:lineRule="atLeast"/>
        <w:jc w:val="both"/>
        <w:rPr>
          <w:sz w:val="24"/>
          <w:szCs w:val="24"/>
        </w:rPr>
      </w:pPr>
    </w:p>
    <w:p w14:paraId="2AF20BE3" w14:textId="77777777" w:rsidR="00A95078" w:rsidRDefault="00A95078">
      <w:pPr>
        <w:jc w:val="center"/>
        <w:rPr>
          <w:bCs/>
          <w:sz w:val="22"/>
          <w:szCs w:val="22"/>
        </w:rPr>
      </w:pPr>
    </w:p>
    <w:p w14:paraId="22BEC69A" w14:textId="77777777" w:rsidR="00A95078" w:rsidRDefault="00A95078">
      <w:pPr>
        <w:jc w:val="both"/>
        <w:rPr>
          <w:bCs/>
        </w:rPr>
      </w:pPr>
    </w:p>
    <w:p w14:paraId="0BD5D232" w14:textId="77777777" w:rsidR="00A95078" w:rsidRDefault="00A95078">
      <w:pPr>
        <w:jc w:val="both"/>
        <w:rPr>
          <w:sz w:val="22"/>
          <w:szCs w:val="22"/>
        </w:rPr>
      </w:pPr>
    </w:p>
    <w:p w14:paraId="24ED903F" w14:textId="77777777" w:rsidR="00A95078" w:rsidRDefault="00A95078">
      <w:pPr>
        <w:jc w:val="both"/>
        <w:rPr>
          <w:sz w:val="22"/>
          <w:szCs w:val="22"/>
        </w:rPr>
      </w:pPr>
    </w:p>
    <w:p w14:paraId="48C390AF" w14:textId="77777777" w:rsidR="00A95078" w:rsidRDefault="00F9536B">
      <w:pPr>
        <w:widowControl w:val="0"/>
        <w:autoSpaceDE w:val="0"/>
        <w:spacing w:line="29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Köveskál, 2021. </w:t>
      </w:r>
      <w:r w:rsidR="004178A6">
        <w:rPr>
          <w:sz w:val="24"/>
          <w:szCs w:val="24"/>
        </w:rPr>
        <w:t xml:space="preserve">február 26. </w:t>
      </w:r>
    </w:p>
    <w:p w14:paraId="11927493" w14:textId="77777777" w:rsidR="00A95078" w:rsidRDefault="00A95078">
      <w:pPr>
        <w:widowControl w:val="0"/>
        <w:autoSpaceDE w:val="0"/>
        <w:spacing w:line="292" w:lineRule="atLeast"/>
        <w:jc w:val="both"/>
        <w:rPr>
          <w:sz w:val="24"/>
          <w:szCs w:val="24"/>
        </w:rPr>
      </w:pPr>
    </w:p>
    <w:p w14:paraId="3A8EED91" w14:textId="77777777" w:rsidR="00A95078" w:rsidRDefault="00A95078">
      <w:pPr>
        <w:widowControl w:val="0"/>
        <w:autoSpaceDE w:val="0"/>
        <w:spacing w:line="29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3C9611" w14:textId="77777777" w:rsidR="00A95078" w:rsidRDefault="00A95078">
      <w:pPr>
        <w:jc w:val="center"/>
        <w:rPr>
          <w:sz w:val="24"/>
          <w:szCs w:val="24"/>
        </w:rPr>
      </w:pPr>
    </w:p>
    <w:p w14:paraId="6755BB1A" w14:textId="77777777" w:rsidR="00A95078" w:rsidRDefault="00A950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C5FD0">
        <w:rPr>
          <w:sz w:val="24"/>
          <w:szCs w:val="24"/>
        </w:rPr>
        <w:t>Györffy Szabolcs Zoltán</w:t>
      </w:r>
    </w:p>
    <w:p w14:paraId="5EF7C5BC" w14:textId="77777777" w:rsidR="00A95078" w:rsidRDefault="00A95078">
      <w:pPr>
        <w:jc w:val="center"/>
      </w:pPr>
      <w:r>
        <w:rPr>
          <w:sz w:val="24"/>
          <w:szCs w:val="24"/>
        </w:rPr>
        <w:t xml:space="preserve">                              elnök</w:t>
      </w:r>
    </w:p>
    <w:sectPr w:rsidR="00A95078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3"/>
    <w:rsid w:val="000524F3"/>
    <w:rsid w:val="0009080D"/>
    <w:rsid w:val="000F205F"/>
    <w:rsid w:val="00194903"/>
    <w:rsid w:val="001E48E4"/>
    <w:rsid w:val="002D22AC"/>
    <w:rsid w:val="0034235A"/>
    <w:rsid w:val="00367725"/>
    <w:rsid w:val="00367EF2"/>
    <w:rsid w:val="00377C0E"/>
    <w:rsid w:val="004178A6"/>
    <w:rsid w:val="00445318"/>
    <w:rsid w:val="005175D3"/>
    <w:rsid w:val="0059231E"/>
    <w:rsid w:val="00673D6C"/>
    <w:rsid w:val="006926ED"/>
    <w:rsid w:val="006D70E6"/>
    <w:rsid w:val="0074184A"/>
    <w:rsid w:val="007472E2"/>
    <w:rsid w:val="008C5FD0"/>
    <w:rsid w:val="009A1273"/>
    <w:rsid w:val="009C25EF"/>
    <w:rsid w:val="00A74095"/>
    <w:rsid w:val="00A95078"/>
    <w:rsid w:val="00BF7D8A"/>
    <w:rsid w:val="00E11A90"/>
    <w:rsid w:val="00E74045"/>
    <w:rsid w:val="00F9536B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86C0F9"/>
  <w15:chartTrackingRefBased/>
  <w15:docId w15:val="{34503EF1-2B21-42A9-9FDE-6113604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  <w:rPr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gyzo@kovagoors.hu" TargetMode="External"/><Relationship Id="rId4" Type="http://schemas.openxmlformats.org/officeDocument/2006/relationships/hyperlink" Target="http://www.szentbekkall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Szentbékkálla és Mindszentkálla  Szennyvíz Társulás</vt:lpstr>
    </vt:vector>
  </TitlesOfParts>
  <Company/>
  <LinksUpToDate>false</LinksUpToDate>
  <CharactersWithSpaces>6631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mailto:jegyzo@kovagoors.hu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http://www.szentbekkalla.hu/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Szentbékkálla és Mindszentkálla  Szennyvíz Társulás</dc:title>
  <dc:subject/>
  <dc:creator>Köveskál Önkormányzat</dc:creator>
  <cp:keywords/>
  <cp:lastModifiedBy>András Sibak</cp:lastModifiedBy>
  <cp:revision>2</cp:revision>
  <cp:lastPrinted>1601-01-01T00:00:00Z</cp:lastPrinted>
  <dcterms:created xsi:type="dcterms:W3CDTF">2022-09-13T11:57:00Z</dcterms:created>
  <dcterms:modified xsi:type="dcterms:W3CDTF">2022-09-13T11:57:00Z</dcterms:modified>
</cp:coreProperties>
</file>