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21" w:rsidRDefault="004D4221">
      <w:bookmarkStart w:id="0" w:name="_GoBack"/>
      <w:bookmarkEnd w:id="0"/>
    </w:p>
    <w:p w:rsidR="002A5A67" w:rsidRDefault="002A5A67" w:rsidP="002A5A67">
      <w:pPr>
        <w:pStyle w:val="lfej"/>
        <w:rPr>
          <w:rFonts w:ascii="Arial Black" w:hAnsi="Arial Black" w:cs="Arial Black"/>
          <w:b/>
        </w:rPr>
      </w:pPr>
      <w:r>
        <w:rPr>
          <w:rFonts w:ascii="Arial Black" w:hAnsi="Arial Black" w:cs="Arial Black"/>
          <w:b/>
          <w:spacing w:val="28"/>
        </w:rPr>
        <w:t>Köveskál és Térsége Óvoda Társulás</w:t>
      </w:r>
    </w:p>
    <w:p w:rsidR="002A5A67" w:rsidRDefault="002A5A67" w:rsidP="002A5A67">
      <w:pPr>
        <w:pStyle w:val="lfej"/>
        <w:rPr>
          <w:rFonts w:ascii="Arial Black" w:hAnsi="Arial Black" w:cs="Arial Black"/>
        </w:rPr>
      </w:pPr>
      <w:r>
        <w:rPr>
          <w:rFonts w:ascii="Arial Black" w:hAnsi="Arial Black" w:cs="Arial Black"/>
          <w:b/>
        </w:rPr>
        <w:t>8274 Köveskál, Fő u. 10.</w:t>
      </w:r>
      <w:r>
        <w:rPr>
          <w:rFonts w:ascii="Arial Black" w:hAnsi="Arial Black" w:cs="Arial Black"/>
        </w:rPr>
        <w:t xml:space="preserve"> </w:t>
      </w:r>
    </w:p>
    <w:p w:rsidR="002A5A67" w:rsidRDefault="002A5A67" w:rsidP="002A5A67">
      <w:pPr>
        <w:pStyle w:val="lfej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87/464-017</w:t>
      </w:r>
    </w:p>
    <w:p w:rsidR="002A5A67" w:rsidRDefault="002A5A67" w:rsidP="002A5A67">
      <w:pPr>
        <w:pStyle w:val="lfej"/>
      </w:pPr>
      <w:r>
        <w:rPr>
          <w:rFonts w:ascii="Arial Black" w:hAnsi="Arial Black" w:cs="Arial Black"/>
        </w:rPr>
        <w:t xml:space="preserve">web: </w:t>
      </w:r>
      <w:hyperlink r:id="rId8" w:history="1">
        <w:r>
          <w:rPr>
            <w:rStyle w:val="Hiperhivatkozs"/>
            <w:rFonts w:ascii="Arial Black" w:hAnsi="Arial Black"/>
          </w:rPr>
          <w:t>www.koveskal.hu</w:t>
        </w:r>
      </w:hyperlink>
      <w:r>
        <w:rPr>
          <w:rFonts w:ascii="Arial Black" w:hAnsi="Arial Black" w:cs="Arial Black"/>
        </w:rPr>
        <w:t xml:space="preserve">     e-mail: jegyzo@kovagoors.hu </w:t>
      </w:r>
    </w:p>
    <w:p w:rsidR="004D4221" w:rsidRDefault="004D4221">
      <w:pPr>
        <w:pStyle w:val="WW-Alaprtelmezett"/>
        <w:spacing w:after="0"/>
        <w:rPr>
          <w:rFonts w:ascii="Times New Roman" w:hAnsi="Times New Roman" w:cs="Times New Roman"/>
          <w:sz w:val="24"/>
          <w:szCs w:val="24"/>
        </w:rPr>
      </w:pPr>
    </w:p>
    <w:p w:rsidR="004D4221" w:rsidRDefault="004D4221">
      <w:pPr>
        <w:pStyle w:val="WW-Alaprtelmezett"/>
        <w:spacing w:after="0"/>
        <w:rPr>
          <w:rFonts w:ascii="Times New Roman" w:hAnsi="Times New Roman" w:cs="Times New Roman"/>
          <w:sz w:val="24"/>
          <w:szCs w:val="24"/>
        </w:rPr>
      </w:pPr>
    </w:p>
    <w:p w:rsidR="004D4221" w:rsidRDefault="004D4221">
      <w:pPr>
        <w:pStyle w:val="WW-Alaprtelmezett"/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4D4221" w:rsidRDefault="002A5A67">
      <w:pPr>
        <w:widowControl w:val="0"/>
        <w:suppressAutoHyphens w:val="0"/>
        <w:autoSpaceDE w:val="0"/>
        <w:spacing w:line="21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Köveskál és Térsége Óvoda Társulás</w:t>
      </w:r>
      <w:r w:rsidR="004D4221">
        <w:rPr>
          <w:b/>
          <w:sz w:val="24"/>
          <w:szCs w:val="24"/>
        </w:rPr>
        <w:t xml:space="preserve"> Társulási tanácsának</w:t>
      </w:r>
    </w:p>
    <w:p w:rsidR="004D4221" w:rsidRDefault="00EF0186">
      <w:pPr>
        <w:widowControl w:val="0"/>
        <w:suppressAutoHyphens w:val="0"/>
        <w:autoSpaceDE w:val="0"/>
        <w:spacing w:line="216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1A404F">
        <w:rPr>
          <w:b/>
          <w:sz w:val="24"/>
          <w:szCs w:val="24"/>
        </w:rPr>
        <w:t>9</w:t>
      </w:r>
      <w:r w:rsidR="004D4221">
        <w:rPr>
          <w:b/>
          <w:sz w:val="24"/>
          <w:szCs w:val="24"/>
        </w:rPr>
        <w:t>. február</w:t>
      </w:r>
      <w:r w:rsidR="001A404F">
        <w:rPr>
          <w:b/>
          <w:sz w:val="24"/>
          <w:szCs w:val="24"/>
        </w:rPr>
        <w:t xml:space="preserve"> 15</w:t>
      </w:r>
      <w:r w:rsidR="004D4221">
        <w:rPr>
          <w:b/>
          <w:sz w:val="24"/>
          <w:szCs w:val="24"/>
        </w:rPr>
        <w:t>-</w:t>
      </w:r>
      <w:r w:rsidR="001A404F">
        <w:rPr>
          <w:b/>
          <w:sz w:val="24"/>
          <w:szCs w:val="24"/>
        </w:rPr>
        <w:t xml:space="preserve"> é</w:t>
      </w:r>
      <w:r w:rsidR="004D4221">
        <w:rPr>
          <w:b/>
          <w:sz w:val="24"/>
          <w:szCs w:val="24"/>
        </w:rPr>
        <w:t>n tartandó ülésére</w:t>
      </w:r>
    </w:p>
    <w:p w:rsidR="004D4221" w:rsidRDefault="004D4221">
      <w:pPr>
        <w:pStyle w:val="WW-Alaprtelmezett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D4221" w:rsidRDefault="004D4221">
      <w:pPr>
        <w:pStyle w:val="WW-Alaprtelmezett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D4221" w:rsidRDefault="004D4221">
      <w:pPr>
        <w:pStyle w:val="WW-Alaprtelmezett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Tárgy</w:t>
      </w:r>
      <w:r w:rsidR="00EF0186">
        <w:rPr>
          <w:rFonts w:ascii="Times New Roman" w:hAnsi="Times New Roman" w:cs="Times New Roman"/>
          <w:b/>
          <w:sz w:val="24"/>
          <w:szCs w:val="24"/>
        </w:rPr>
        <w:t>:</w:t>
      </w:r>
      <w:r w:rsidR="001A404F">
        <w:rPr>
          <w:rFonts w:ascii="Times New Roman" w:hAnsi="Times New Roman" w:cs="Times New Roman"/>
          <w:sz w:val="24"/>
          <w:szCs w:val="24"/>
        </w:rPr>
        <w:t xml:space="preserve"> 2019</w:t>
      </w:r>
      <w:r w:rsidR="00EF0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évi közbeszerzési terv</w:t>
      </w:r>
    </w:p>
    <w:p w:rsidR="004D4221" w:rsidRDefault="004D4221">
      <w:pPr>
        <w:pStyle w:val="WW-Alaprtelmezett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186">
        <w:rPr>
          <w:rFonts w:ascii="Times New Roman" w:hAnsi="Times New Roman" w:cs="Times New Roman"/>
          <w:sz w:val="24"/>
          <w:szCs w:val="24"/>
        </w:rPr>
        <w:t>D</w:t>
      </w:r>
      <w:r w:rsidR="002A5A67">
        <w:rPr>
          <w:rFonts w:ascii="Times New Roman" w:hAnsi="Times New Roman" w:cs="Times New Roman"/>
          <w:sz w:val="24"/>
          <w:szCs w:val="24"/>
        </w:rPr>
        <w:t>r. Varró Gábor elnök</w:t>
      </w:r>
    </w:p>
    <w:p w:rsidR="004D4221" w:rsidRDefault="004D4221">
      <w:pPr>
        <w:pStyle w:val="WW-Alaprtelmezett"/>
        <w:spacing w:after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Előkészítette:</w:t>
      </w:r>
      <w:r w:rsidR="00EF0186">
        <w:rPr>
          <w:rFonts w:ascii="Times New Roman" w:hAnsi="Times New Roman" w:cs="Times New Roman"/>
          <w:sz w:val="24"/>
          <w:szCs w:val="24"/>
        </w:rPr>
        <w:t xml:space="preserve"> </w:t>
      </w:r>
      <w:r w:rsidR="00A067BB">
        <w:rPr>
          <w:rFonts w:ascii="Times New Roman" w:hAnsi="Times New Roman" w:cs="Times New Roman"/>
          <w:sz w:val="24"/>
          <w:szCs w:val="24"/>
        </w:rPr>
        <w:t xml:space="preserve">Tóthné </w:t>
      </w:r>
      <w:proofErr w:type="spellStart"/>
      <w:r w:rsidR="00A067BB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="00A067BB">
        <w:rPr>
          <w:rFonts w:ascii="Times New Roman" w:hAnsi="Times New Roman" w:cs="Times New Roman"/>
          <w:sz w:val="24"/>
          <w:szCs w:val="24"/>
        </w:rPr>
        <w:t xml:space="preserve"> Éva jegyzőt helyettesítő aljegyző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67BB">
        <w:rPr>
          <w:rFonts w:ascii="Times New Roman" w:hAnsi="Times New Roman" w:cs="Times New Roman"/>
          <w:sz w:val="24"/>
          <w:szCs w:val="24"/>
        </w:rPr>
        <w:t>Molnárné Szalai Valéria</w:t>
      </w:r>
      <w:r>
        <w:rPr>
          <w:rFonts w:ascii="Times New Roman" w:hAnsi="Times New Roman" w:cs="Times New Roman"/>
          <w:sz w:val="24"/>
          <w:szCs w:val="24"/>
        </w:rPr>
        <w:t xml:space="preserve"> pénzügyi ügyintéző</w:t>
      </w:r>
    </w:p>
    <w:p w:rsidR="004D4221" w:rsidRDefault="004D4221"/>
    <w:p w:rsidR="004D4221" w:rsidRDefault="004D4221"/>
    <w:p w:rsidR="004D4221" w:rsidRDefault="004D4221">
      <w:pPr>
        <w:pStyle w:val="Cmsor4"/>
        <w:spacing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Tisztelt Társulási Tanács!</w:t>
      </w:r>
    </w:p>
    <w:p w:rsidR="004D4221" w:rsidRDefault="004D4221">
      <w:pPr>
        <w:jc w:val="both"/>
        <w:rPr>
          <w:sz w:val="24"/>
          <w:szCs w:val="24"/>
        </w:rPr>
      </w:pPr>
    </w:p>
    <w:p w:rsidR="00C64E5C" w:rsidRDefault="00C64E5C" w:rsidP="00C64E5C">
      <w:pPr>
        <w:jc w:val="both"/>
        <w:rPr>
          <w:b/>
          <w:bCs/>
        </w:rPr>
      </w:pPr>
      <w:r>
        <w:rPr>
          <w:sz w:val="24"/>
          <w:szCs w:val="24"/>
        </w:rPr>
        <w:t>A közbeszerzésekről szóló 2015. évi CXLIII. törvény (</w:t>
      </w:r>
      <w:proofErr w:type="spellStart"/>
      <w:r>
        <w:rPr>
          <w:sz w:val="24"/>
          <w:szCs w:val="24"/>
        </w:rPr>
        <w:t>Kbtv</w:t>
      </w:r>
      <w:proofErr w:type="spellEnd"/>
      <w:r>
        <w:rPr>
          <w:sz w:val="24"/>
          <w:szCs w:val="24"/>
        </w:rPr>
        <w:t>.) 42. § (1) bekezdésében foglalt előírás alapján az ajánlatkérő legkésőbb március 31. napjáig éves összesített közbeszerzési tervet köteles készíteni az adott évre tervezett közbeszerzésekről:</w:t>
      </w:r>
    </w:p>
    <w:p w:rsidR="00C64E5C" w:rsidRPr="004051CC" w:rsidRDefault="00C64E5C" w:rsidP="00C64E5C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 w:rsidRPr="004051CC">
        <w:rPr>
          <w:b/>
          <w:bCs/>
          <w:sz w:val="24"/>
          <w:szCs w:val="24"/>
          <w:lang w:eastAsia="hu-HU"/>
        </w:rPr>
        <w:t xml:space="preserve">42. § </w:t>
      </w:r>
      <w:r w:rsidRPr="004051CC">
        <w:rPr>
          <w:sz w:val="24"/>
          <w:szCs w:val="24"/>
          <w:lang w:eastAsia="hu-HU"/>
        </w:rPr>
        <w:t>(1) Az 5. § (1) bekezdésében meghatározott ajánlatkérők - a központi beszerző szervek kivételével - a költségvetési év elején, legkésőbb március 31. napjáig éves összesített közbeszerzési tervet (a továbbiakban: közbeszerzési terv) készítenek az adott évre tervezett közbeszerzéseikről. A közbeszerzési tervet az ajánlatkérő legalább öt évig megőrzi. A közbeszerzési terv nyilvános.</w:t>
      </w:r>
    </w:p>
    <w:p w:rsidR="00C64E5C" w:rsidRPr="004051CC" w:rsidRDefault="00C64E5C" w:rsidP="00C64E5C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 w:rsidRPr="004051CC">
        <w:rPr>
          <w:sz w:val="24"/>
          <w:szCs w:val="24"/>
          <w:lang w:eastAsia="hu-HU"/>
        </w:rPr>
        <w:t>(2) A közbeszerzési terv elkészítése előtt az ajánlatkérő indíthat közbeszerzési eljárást, amelyet a tervben szintén megfelelően szerepeltetni kell.</w:t>
      </w:r>
    </w:p>
    <w:p w:rsidR="00C64E5C" w:rsidRPr="004051CC" w:rsidRDefault="00C64E5C" w:rsidP="00C64E5C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 w:rsidRPr="004051CC">
        <w:rPr>
          <w:sz w:val="24"/>
          <w:szCs w:val="24"/>
          <w:lang w:eastAsia="hu-HU"/>
        </w:rPr>
        <w:t>(3)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:rsidR="00C64E5C" w:rsidRPr="004051CC" w:rsidRDefault="00C64E5C" w:rsidP="00C64E5C">
      <w:pPr>
        <w:suppressAutoHyphens w:val="0"/>
        <w:autoSpaceDE w:val="0"/>
        <w:autoSpaceDN w:val="0"/>
        <w:adjustRightInd w:val="0"/>
        <w:ind w:firstLine="204"/>
        <w:jc w:val="both"/>
        <w:rPr>
          <w:sz w:val="24"/>
          <w:szCs w:val="24"/>
          <w:lang w:eastAsia="hu-HU"/>
        </w:rPr>
      </w:pPr>
      <w:r w:rsidRPr="004051CC">
        <w:rPr>
          <w:sz w:val="24"/>
          <w:szCs w:val="24"/>
          <w:lang w:eastAsia="hu-HU"/>
        </w:rPr>
        <w:t>(4) Az ajánlatkérő köteles a Közbeszerzési Hatóság vagy a jogszabályban az ajánlatkérő ellenőrzésére feljogosított szerv kérésére a közbeszerzési tervét megküldeni.</w:t>
      </w:r>
    </w:p>
    <w:p w:rsidR="00C64E5C" w:rsidRDefault="00C64E5C" w:rsidP="00C64E5C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C64E5C" w:rsidRDefault="00C64E5C" w:rsidP="00C64E5C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Fig</w:t>
      </w:r>
      <w:r w:rsidR="001A404F">
        <w:rPr>
          <w:rFonts w:ascii="Times New Roman" w:hAnsi="Times New Roman" w:cs="Times New Roman"/>
          <w:szCs w:val="24"/>
        </w:rPr>
        <w:t>yelembe véve a Magyarország 2019</w:t>
      </w:r>
      <w:r>
        <w:rPr>
          <w:rFonts w:ascii="Times New Roman" w:hAnsi="Times New Roman" w:cs="Times New Roman"/>
          <w:szCs w:val="24"/>
        </w:rPr>
        <w:t>. évi közp</w:t>
      </w:r>
      <w:r w:rsidR="001A404F">
        <w:rPr>
          <w:rFonts w:ascii="Times New Roman" w:hAnsi="Times New Roman" w:cs="Times New Roman"/>
          <w:szCs w:val="24"/>
        </w:rPr>
        <w:t>onti költségvetéséről szóló 2018</w:t>
      </w:r>
      <w:r>
        <w:rPr>
          <w:rFonts w:ascii="Times New Roman" w:hAnsi="Times New Roman" w:cs="Times New Roman"/>
          <w:szCs w:val="24"/>
        </w:rPr>
        <w:t xml:space="preserve">. évi </w:t>
      </w:r>
      <w:r w:rsidR="001A404F">
        <w:rPr>
          <w:rFonts w:ascii="Times New Roman" w:hAnsi="Times New Roman" w:cs="Times New Roman"/>
          <w:bCs/>
          <w:szCs w:val="24"/>
        </w:rPr>
        <w:t>L</w:t>
      </w:r>
      <w:r>
        <w:rPr>
          <w:rFonts w:ascii="Times New Roman" w:hAnsi="Times New Roman" w:cs="Times New Roman"/>
          <w:bCs/>
          <w:szCs w:val="24"/>
        </w:rPr>
        <w:t xml:space="preserve">. törvény </w:t>
      </w:r>
      <w:r w:rsidR="001A404F">
        <w:rPr>
          <w:rFonts w:ascii="Times New Roman" w:hAnsi="Times New Roman" w:cs="Times New Roman"/>
          <w:szCs w:val="24"/>
        </w:rPr>
        <w:t>72</w:t>
      </w:r>
      <w:r>
        <w:rPr>
          <w:rFonts w:ascii="Times New Roman" w:hAnsi="Times New Roman" w:cs="Times New Roman"/>
          <w:szCs w:val="24"/>
        </w:rPr>
        <w:t>. §</w:t>
      </w:r>
      <w:proofErr w:type="spellStart"/>
      <w:r>
        <w:rPr>
          <w:rFonts w:ascii="Times New Roman" w:hAnsi="Times New Roman" w:cs="Times New Roman"/>
          <w:szCs w:val="24"/>
        </w:rPr>
        <w:t>-át</w:t>
      </w:r>
      <w:proofErr w:type="spellEnd"/>
      <w:r>
        <w:rPr>
          <w:rFonts w:ascii="Times New Roman" w:hAnsi="Times New Roman" w:cs="Times New Roman"/>
          <w:szCs w:val="24"/>
        </w:rPr>
        <w:t>, az abban foglalt értékhatárok tekintetében közbeszerzési eljárást kell lefolytatni, tehát a</w:t>
      </w:r>
      <w:r w:rsidR="001A404F">
        <w:rPr>
          <w:rFonts w:ascii="Times New Roman" w:hAnsi="Times New Roman" w:cs="Times New Roman"/>
          <w:szCs w:val="24"/>
        </w:rPr>
        <w:t xml:space="preserve"> 2019</w:t>
      </w:r>
      <w:r>
        <w:rPr>
          <w:rFonts w:ascii="Times New Roman" w:hAnsi="Times New Roman" w:cs="Times New Roman"/>
          <w:szCs w:val="24"/>
        </w:rPr>
        <w:t xml:space="preserve">. évi közbeszerzési tervben szükséges szerepeltetni azokat a beruházásokat, melyek ezeket az értékhatárokat meghaladják. </w:t>
      </w:r>
    </w:p>
    <w:p w:rsidR="00C64E5C" w:rsidRDefault="00C64E5C" w:rsidP="00C64E5C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EF0186" w:rsidRPr="00EF0186" w:rsidRDefault="001A404F" w:rsidP="00EF0186">
      <w:pPr>
        <w:suppressAutoHyphens w:val="0"/>
        <w:spacing w:before="100" w:beforeAutospacing="1" w:after="100" w:afterAutospacing="1"/>
        <w:ind w:firstLine="240"/>
        <w:jc w:val="both"/>
        <w:rPr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72</w:t>
      </w:r>
      <w:r w:rsidR="00EF0186" w:rsidRPr="00EF0186">
        <w:rPr>
          <w:b/>
          <w:bCs/>
          <w:sz w:val="24"/>
          <w:szCs w:val="24"/>
          <w:lang w:eastAsia="hu-HU"/>
        </w:rPr>
        <w:t xml:space="preserve">. § </w:t>
      </w:r>
      <w:r w:rsidR="00EF0186" w:rsidRPr="00EF0186">
        <w:rPr>
          <w:sz w:val="24"/>
          <w:szCs w:val="24"/>
          <w:lang w:eastAsia="hu-HU"/>
        </w:rPr>
        <w:t>(1)</w:t>
      </w:r>
      <w:hyperlink r:id="rId9" w:anchor="lbj4id2d2e" w:history="1">
        <w:r w:rsidR="00EF0186" w:rsidRPr="00EF0186">
          <w:rPr>
            <w:color w:val="0000FF"/>
            <w:sz w:val="24"/>
            <w:szCs w:val="24"/>
            <w:u w:val="single"/>
            <w:vertAlign w:val="superscript"/>
            <w:lang w:eastAsia="hu-HU"/>
          </w:rPr>
          <w:t>5</w:t>
        </w:r>
      </w:hyperlink>
      <w:r w:rsidR="00EF0186" w:rsidRPr="00EF0186">
        <w:rPr>
          <w:sz w:val="24"/>
          <w:szCs w:val="24"/>
          <w:lang w:eastAsia="hu-HU"/>
        </w:rPr>
        <w:t xml:space="preserve"> A közbeszerzésekről szóló 2015. évi CXLIII. törvény (a továbbiakban: Kbt.) 15. § (1) bekezdés </w:t>
      </w:r>
      <w:r w:rsidR="00EF0186" w:rsidRPr="00EF0186">
        <w:rPr>
          <w:i/>
          <w:iCs/>
          <w:sz w:val="24"/>
          <w:szCs w:val="24"/>
          <w:lang w:eastAsia="hu-HU"/>
        </w:rPr>
        <w:t xml:space="preserve">b) </w:t>
      </w:r>
      <w:r w:rsidR="00EF0186" w:rsidRPr="00EF0186">
        <w:rPr>
          <w:sz w:val="24"/>
          <w:szCs w:val="24"/>
          <w:lang w:eastAsia="hu-HU"/>
        </w:rPr>
        <w:t>pontja szerinti nemzeti közbeszerzési értékhatár - kivéve a közszolgáltatói szerződése</w:t>
      </w:r>
      <w:r>
        <w:rPr>
          <w:sz w:val="24"/>
          <w:szCs w:val="24"/>
          <w:lang w:eastAsia="hu-HU"/>
        </w:rPr>
        <w:t>kre vonatkozó értékhatárt - 2019</w:t>
      </w:r>
      <w:r w:rsidR="00A067BB">
        <w:rPr>
          <w:sz w:val="24"/>
          <w:szCs w:val="24"/>
          <w:lang w:eastAsia="hu-HU"/>
        </w:rPr>
        <w:t>. január 1-j</w:t>
      </w:r>
      <w:r>
        <w:rPr>
          <w:sz w:val="24"/>
          <w:szCs w:val="24"/>
          <w:lang w:eastAsia="hu-HU"/>
        </w:rPr>
        <w:t>étől 2019</w:t>
      </w:r>
      <w:r w:rsidR="00EF0186" w:rsidRPr="00EF0186">
        <w:rPr>
          <w:sz w:val="24"/>
          <w:szCs w:val="24"/>
          <w:lang w:eastAsia="hu-HU"/>
        </w:rPr>
        <w:t>. december 31-éig</w:t>
      </w:r>
      <w:r w:rsidR="00EF0186">
        <w:rPr>
          <w:sz w:val="24"/>
          <w:szCs w:val="24"/>
          <w:lang w:eastAsia="hu-HU"/>
        </w:rPr>
        <w:t>: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i/>
          <w:iCs/>
          <w:sz w:val="24"/>
          <w:szCs w:val="24"/>
          <w:lang w:eastAsia="hu-HU"/>
        </w:rPr>
        <w:t xml:space="preserve">a) </w:t>
      </w:r>
      <w:r w:rsidRPr="00EF0186">
        <w:rPr>
          <w:sz w:val="24"/>
          <w:szCs w:val="24"/>
          <w:lang w:eastAsia="hu-HU"/>
        </w:rPr>
        <w:t>árubeszerzés esetében 15,0 millió forint,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i/>
          <w:iCs/>
          <w:sz w:val="24"/>
          <w:szCs w:val="24"/>
          <w:lang w:eastAsia="hu-HU"/>
        </w:rPr>
        <w:t xml:space="preserve">b) </w:t>
      </w:r>
      <w:r w:rsidRPr="00EF0186">
        <w:rPr>
          <w:sz w:val="24"/>
          <w:szCs w:val="24"/>
          <w:lang w:eastAsia="hu-HU"/>
        </w:rPr>
        <w:t>építési beruházás esetében 25,0 millió forint,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i/>
          <w:iCs/>
          <w:sz w:val="24"/>
          <w:szCs w:val="24"/>
          <w:lang w:eastAsia="hu-HU"/>
        </w:rPr>
        <w:lastRenderedPageBreak/>
        <w:t xml:space="preserve">c) </w:t>
      </w:r>
      <w:r w:rsidRPr="00EF0186">
        <w:rPr>
          <w:sz w:val="24"/>
          <w:szCs w:val="24"/>
          <w:lang w:eastAsia="hu-HU"/>
        </w:rPr>
        <w:t>építési koncesszió esetében 100,0 millió forint,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i/>
          <w:iCs/>
          <w:sz w:val="24"/>
          <w:szCs w:val="24"/>
          <w:lang w:eastAsia="hu-HU"/>
        </w:rPr>
        <w:t xml:space="preserve">d) </w:t>
      </w:r>
      <w:r w:rsidRPr="00EF0186">
        <w:rPr>
          <w:sz w:val="24"/>
          <w:szCs w:val="24"/>
          <w:lang w:eastAsia="hu-HU"/>
        </w:rPr>
        <w:t>szolgáltatás megrendelése esetében 15,0 millió forint,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i/>
          <w:iCs/>
          <w:sz w:val="24"/>
          <w:szCs w:val="24"/>
          <w:lang w:eastAsia="hu-HU"/>
        </w:rPr>
        <w:t xml:space="preserve">e) </w:t>
      </w:r>
      <w:r w:rsidRPr="00EF0186">
        <w:rPr>
          <w:sz w:val="24"/>
          <w:szCs w:val="24"/>
          <w:lang w:eastAsia="hu-HU"/>
        </w:rPr>
        <w:t>szolgáltatási koncesszió esetében 30,0 millió forint.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sz w:val="24"/>
          <w:szCs w:val="24"/>
          <w:lang w:eastAsia="hu-HU"/>
        </w:rPr>
        <w:t>(2) Az (1) bekezdéstől eltérően a közszolgáltatói szerződésekre vonatkozó nemze</w:t>
      </w:r>
      <w:r w:rsidR="00F007A5">
        <w:rPr>
          <w:sz w:val="24"/>
          <w:szCs w:val="24"/>
          <w:lang w:eastAsia="hu-HU"/>
        </w:rPr>
        <w:t>ti közbeszerzési értékhatár 2019. január 1-jétől 2019</w:t>
      </w:r>
      <w:r w:rsidRPr="00EF0186">
        <w:rPr>
          <w:sz w:val="24"/>
          <w:szCs w:val="24"/>
          <w:lang w:eastAsia="hu-HU"/>
        </w:rPr>
        <w:t>. december 31-éig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i/>
          <w:iCs/>
          <w:sz w:val="24"/>
          <w:szCs w:val="24"/>
          <w:lang w:eastAsia="hu-HU"/>
        </w:rPr>
        <w:t xml:space="preserve">a) </w:t>
      </w:r>
      <w:r w:rsidRPr="00EF0186">
        <w:rPr>
          <w:sz w:val="24"/>
          <w:szCs w:val="24"/>
          <w:lang w:eastAsia="hu-HU"/>
        </w:rPr>
        <w:t>árubeszerzés esetében 50,0 millió forint,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i/>
          <w:iCs/>
          <w:sz w:val="24"/>
          <w:szCs w:val="24"/>
          <w:lang w:eastAsia="hu-HU"/>
        </w:rPr>
        <w:t xml:space="preserve">b) </w:t>
      </w:r>
      <w:r w:rsidRPr="00EF0186">
        <w:rPr>
          <w:sz w:val="24"/>
          <w:szCs w:val="24"/>
          <w:lang w:eastAsia="hu-HU"/>
        </w:rPr>
        <w:t>építési beruházás esetében 100,0 millió forint,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i/>
          <w:iCs/>
          <w:sz w:val="24"/>
          <w:szCs w:val="24"/>
          <w:lang w:eastAsia="hu-HU"/>
        </w:rPr>
        <w:t xml:space="preserve">c) </w:t>
      </w:r>
      <w:r w:rsidRPr="00EF0186">
        <w:rPr>
          <w:sz w:val="24"/>
          <w:szCs w:val="24"/>
          <w:lang w:eastAsia="hu-HU"/>
        </w:rPr>
        <w:t>szolgáltatás megrendelése esetében 50,0 millió forint,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i/>
          <w:iCs/>
          <w:sz w:val="24"/>
          <w:szCs w:val="24"/>
          <w:lang w:eastAsia="hu-HU"/>
        </w:rPr>
        <w:t xml:space="preserve">d) </w:t>
      </w:r>
      <w:r w:rsidRPr="00EF0186">
        <w:rPr>
          <w:sz w:val="24"/>
          <w:szCs w:val="24"/>
          <w:lang w:eastAsia="hu-HU"/>
        </w:rPr>
        <w:t>építési koncesszió esetében 200,0 millió forint,</w:t>
      </w:r>
    </w:p>
    <w:p w:rsidR="00EF0186" w:rsidRPr="00EF0186" w:rsidRDefault="00EF0186" w:rsidP="00EF0186">
      <w:pPr>
        <w:suppressAutoHyphens w:val="0"/>
        <w:ind w:firstLine="238"/>
        <w:rPr>
          <w:sz w:val="24"/>
          <w:szCs w:val="24"/>
          <w:lang w:eastAsia="hu-HU"/>
        </w:rPr>
      </w:pPr>
      <w:r w:rsidRPr="00EF0186">
        <w:rPr>
          <w:i/>
          <w:iCs/>
          <w:sz w:val="24"/>
          <w:szCs w:val="24"/>
          <w:lang w:eastAsia="hu-HU"/>
        </w:rPr>
        <w:t xml:space="preserve">e) </w:t>
      </w:r>
      <w:r w:rsidRPr="00EF0186">
        <w:rPr>
          <w:sz w:val="24"/>
          <w:szCs w:val="24"/>
          <w:lang w:eastAsia="hu-HU"/>
        </w:rPr>
        <w:t>szolgáltatási koncesszió esetében 100,0 millió forint.</w:t>
      </w:r>
    </w:p>
    <w:p w:rsidR="00C64E5C" w:rsidRPr="004051CC" w:rsidRDefault="00C64E5C" w:rsidP="00C64E5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4D4221" w:rsidRDefault="004D4221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4D4221" w:rsidRDefault="001A404F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Kérem a tisztelt Társulási T</w:t>
      </w:r>
      <w:r w:rsidR="004D4221">
        <w:rPr>
          <w:rFonts w:ascii="Times New Roman" w:hAnsi="Times New Roman" w:cs="Times New Roman"/>
          <w:szCs w:val="24"/>
        </w:rPr>
        <w:t>anácsot, az előterjesztést elfogadni szíveskedjen.</w:t>
      </w:r>
    </w:p>
    <w:p w:rsidR="004D4221" w:rsidRDefault="004D4221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4D4221" w:rsidRDefault="004D4221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4D4221" w:rsidRDefault="004D4221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4D4221" w:rsidRDefault="004D4221">
      <w:pPr>
        <w:pStyle w:val="lfej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HATÁROZATI JAVASLAT</w:t>
      </w:r>
    </w:p>
    <w:p w:rsidR="004D4221" w:rsidRDefault="004D4221">
      <w:pPr>
        <w:pStyle w:val="lfej"/>
        <w:jc w:val="center"/>
        <w:rPr>
          <w:b/>
          <w:sz w:val="24"/>
          <w:szCs w:val="24"/>
        </w:rPr>
      </w:pPr>
    </w:p>
    <w:p w:rsidR="004D4221" w:rsidRDefault="002A5A67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Köveskál és Térsége Óvoda Társulás</w:t>
      </w:r>
      <w:r w:rsidR="004D4221">
        <w:rPr>
          <w:b/>
          <w:sz w:val="24"/>
          <w:szCs w:val="24"/>
        </w:rPr>
        <w:t xml:space="preserve"> Társulási tanácsa</w:t>
      </w:r>
    </w:p>
    <w:p w:rsidR="004D4221" w:rsidRDefault="004D4221">
      <w:pPr>
        <w:pStyle w:val="lfej"/>
        <w:jc w:val="center"/>
        <w:rPr>
          <w:b/>
          <w:sz w:val="24"/>
          <w:szCs w:val="24"/>
        </w:rPr>
      </w:pPr>
    </w:p>
    <w:p w:rsidR="004D4221" w:rsidRDefault="00EF0186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…/201</w:t>
      </w:r>
      <w:r w:rsidR="001A404F">
        <w:rPr>
          <w:b/>
          <w:sz w:val="24"/>
          <w:szCs w:val="24"/>
        </w:rPr>
        <w:t>9</w:t>
      </w:r>
      <w:r w:rsidR="004D4221">
        <w:rPr>
          <w:b/>
          <w:sz w:val="24"/>
          <w:szCs w:val="24"/>
        </w:rPr>
        <w:t>. (…) Határozata</w:t>
      </w:r>
    </w:p>
    <w:p w:rsidR="004D4221" w:rsidRDefault="004D4221">
      <w:pPr>
        <w:pStyle w:val="lfej"/>
        <w:jc w:val="center"/>
        <w:rPr>
          <w:b/>
          <w:sz w:val="24"/>
          <w:szCs w:val="24"/>
        </w:rPr>
      </w:pPr>
    </w:p>
    <w:p w:rsidR="004D4221" w:rsidRDefault="004D4221">
      <w:pPr>
        <w:jc w:val="both"/>
        <w:rPr>
          <w:sz w:val="24"/>
          <w:szCs w:val="24"/>
        </w:rPr>
      </w:pPr>
    </w:p>
    <w:p w:rsidR="004D4221" w:rsidRDefault="002A5A67">
      <w:pPr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>Köveskál és Térsége Óvoda</w:t>
      </w:r>
      <w:r w:rsidR="004D4221">
        <w:rPr>
          <w:sz w:val="24"/>
          <w:szCs w:val="24"/>
        </w:rPr>
        <w:t xml:space="preserve"> Társulás a közbeszerzésekről szóló 201</w:t>
      </w:r>
      <w:r w:rsidR="00C64E5C">
        <w:rPr>
          <w:sz w:val="24"/>
          <w:szCs w:val="24"/>
        </w:rPr>
        <w:t>5</w:t>
      </w:r>
      <w:r w:rsidR="004D4221">
        <w:rPr>
          <w:sz w:val="24"/>
          <w:szCs w:val="24"/>
        </w:rPr>
        <w:t>. évi C</w:t>
      </w:r>
      <w:r w:rsidR="00C64E5C">
        <w:rPr>
          <w:sz w:val="24"/>
          <w:szCs w:val="24"/>
        </w:rPr>
        <w:t>XL</w:t>
      </w:r>
      <w:r w:rsidR="00600EFF">
        <w:rPr>
          <w:sz w:val="24"/>
          <w:szCs w:val="24"/>
        </w:rPr>
        <w:t>III. törvény 42</w:t>
      </w:r>
      <w:r w:rsidR="004D4221">
        <w:rPr>
          <w:sz w:val="24"/>
          <w:szCs w:val="24"/>
        </w:rPr>
        <w:t>.§</w:t>
      </w:r>
      <w:proofErr w:type="spellStart"/>
      <w:r w:rsidR="004D4221">
        <w:rPr>
          <w:sz w:val="24"/>
          <w:szCs w:val="24"/>
        </w:rPr>
        <w:t>-a</w:t>
      </w:r>
      <w:proofErr w:type="spellEnd"/>
      <w:r w:rsidR="004D4221">
        <w:rPr>
          <w:sz w:val="24"/>
          <w:szCs w:val="24"/>
        </w:rPr>
        <w:t xml:space="preserve"> alapján a Társu</w:t>
      </w:r>
      <w:r w:rsidR="00EF0186">
        <w:rPr>
          <w:sz w:val="24"/>
          <w:szCs w:val="24"/>
        </w:rPr>
        <w:t>lás, mint ajánlatkérő által 201</w:t>
      </w:r>
      <w:r w:rsidR="00F007A5">
        <w:rPr>
          <w:sz w:val="24"/>
          <w:szCs w:val="24"/>
        </w:rPr>
        <w:t>9</w:t>
      </w:r>
      <w:r w:rsidR="004D4221">
        <w:rPr>
          <w:sz w:val="24"/>
          <w:szCs w:val="24"/>
        </w:rPr>
        <w:t>. évben lefolytatandó közbeszerzési eljárások éves tervét nemleges megjelöléssel jóváhagyja.</w:t>
      </w:r>
    </w:p>
    <w:p w:rsidR="004D4221" w:rsidRDefault="004D4221">
      <w:pPr>
        <w:pStyle w:val="Szvegtrzsbehzssal21"/>
        <w:spacing w:after="0" w:line="240" w:lineRule="auto"/>
        <w:ind w:left="720" w:right="1151"/>
        <w:jc w:val="both"/>
        <w:rPr>
          <w:sz w:val="24"/>
          <w:szCs w:val="24"/>
        </w:rPr>
      </w:pPr>
      <w:r>
        <w:rPr>
          <w:sz w:val="24"/>
          <w:szCs w:val="24"/>
        </w:rPr>
        <w:t>Megbízza a Társulási Tanács elnökét, hogy az esetlegesen közbeszerzéssel érintett fejlesztéseket, beruházásokat kísérje figyelemmel.</w:t>
      </w:r>
    </w:p>
    <w:p w:rsidR="004D4221" w:rsidRDefault="004D4221">
      <w:pPr>
        <w:pStyle w:val="Szvegtrzsbehzssal"/>
        <w:ind w:left="720" w:right="1152"/>
        <w:jc w:val="both"/>
        <w:rPr>
          <w:sz w:val="24"/>
          <w:szCs w:val="24"/>
        </w:rPr>
      </w:pPr>
    </w:p>
    <w:p w:rsidR="004D4221" w:rsidRDefault="004D4221">
      <w:pPr>
        <w:pStyle w:val="Szvegtrzsbehzssal"/>
        <w:spacing w:after="0"/>
        <w:ind w:left="720" w:right="11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EF0186">
        <w:rPr>
          <w:sz w:val="24"/>
          <w:szCs w:val="24"/>
        </w:rPr>
        <w:t>D</w:t>
      </w:r>
      <w:r w:rsidR="002A5A67">
        <w:rPr>
          <w:sz w:val="24"/>
          <w:szCs w:val="24"/>
        </w:rPr>
        <w:t>r. Varró Gábor</w:t>
      </w:r>
      <w:r>
        <w:rPr>
          <w:sz w:val="24"/>
          <w:szCs w:val="24"/>
        </w:rPr>
        <w:t xml:space="preserve"> társulási tanács elnöke</w:t>
      </w:r>
    </w:p>
    <w:p w:rsidR="004D4221" w:rsidRDefault="004D4221">
      <w:pPr>
        <w:pStyle w:val="Szvegtrzsbehzssal"/>
        <w:spacing w:after="0"/>
        <w:ind w:left="720" w:right="1151"/>
        <w:jc w:val="both"/>
        <w:rPr>
          <w:b/>
        </w:rPr>
      </w:pPr>
      <w:r>
        <w:rPr>
          <w:sz w:val="24"/>
          <w:szCs w:val="24"/>
        </w:rPr>
        <w:t xml:space="preserve">Határidő: folyamatos </w:t>
      </w:r>
    </w:p>
    <w:p w:rsidR="004D4221" w:rsidRDefault="004D4221">
      <w:pPr>
        <w:pStyle w:val="lfej"/>
        <w:jc w:val="center"/>
        <w:rPr>
          <w:b/>
        </w:rPr>
      </w:pPr>
    </w:p>
    <w:p w:rsidR="004D4221" w:rsidRDefault="004D4221">
      <w:pPr>
        <w:pStyle w:val="lfej"/>
        <w:jc w:val="center"/>
        <w:rPr>
          <w:b/>
        </w:rPr>
      </w:pPr>
    </w:p>
    <w:p w:rsidR="004D4221" w:rsidRDefault="004D4221">
      <w:pPr>
        <w:pStyle w:val="lfej"/>
        <w:jc w:val="center"/>
        <w:rPr>
          <w:b/>
        </w:rPr>
      </w:pPr>
    </w:p>
    <w:p w:rsidR="004D4221" w:rsidRDefault="004D4221">
      <w:pPr>
        <w:jc w:val="both"/>
        <w:rPr>
          <w:sz w:val="24"/>
          <w:szCs w:val="24"/>
        </w:rPr>
      </w:pPr>
    </w:p>
    <w:p w:rsidR="004D4221" w:rsidRDefault="004D4221">
      <w:pPr>
        <w:jc w:val="both"/>
        <w:rPr>
          <w:sz w:val="24"/>
          <w:szCs w:val="24"/>
        </w:rPr>
      </w:pPr>
    </w:p>
    <w:p w:rsidR="004D4221" w:rsidRDefault="001A404F">
      <w:pPr>
        <w:jc w:val="both"/>
        <w:rPr>
          <w:sz w:val="24"/>
          <w:szCs w:val="24"/>
        </w:rPr>
      </w:pPr>
      <w:r>
        <w:rPr>
          <w:sz w:val="24"/>
          <w:szCs w:val="24"/>
        </w:rPr>
        <w:t>Köveskál, 2019. február 5.</w:t>
      </w:r>
    </w:p>
    <w:p w:rsidR="004D4221" w:rsidRDefault="004D4221">
      <w:pPr>
        <w:jc w:val="both"/>
        <w:rPr>
          <w:sz w:val="24"/>
          <w:szCs w:val="24"/>
        </w:rPr>
      </w:pPr>
    </w:p>
    <w:p w:rsidR="004D4221" w:rsidRDefault="004D4221">
      <w:pPr>
        <w:jc w:val="both"/>
        <w:rPr>
          <w:sz w:val="24"/>
          <w:szCs w:val="24"/>
        </w:rPr>
      </w:pPr>
    </w:p>
    <w:p w:rsidR="004D4221" w:rsidRDefault="004D42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EF0186">
        <w:rPr>
          <w:sz w:val="24"/>
          <w:szCs w:val="24"/>
        </w:rPr>
        <w:t>D</w:t>
      </w:r>
      <w:r w:rsidR="002A5A67">
        <w:rPr>
          <w:sz w:val="24"/>
          <w:szCs w:val="24"/>
        </w:rPr>
        <w:t>r. Varró Gábor</w:t>
      </w:r>
    </w:p>
    <w:p w:rsidR="004D4221" w:rsidRDefault="004D422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634C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elnök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4221" w:rsidRDefault="004D4221">
      <w:pPr>
        <w:pStyle w:val="Szvegtrzs"/>
        <w:spacing w:line="240" w:lineRule="auto"/>
        <w:jc w:val="both"/>
      </w:pPr>
    </w:p>
    <w:sectPr w:rsidR="004D422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418" w:bottom="1133" w:left="1418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27E" w:rsidRDefault="0086027E">
      <w:r>
        <w:separator/>
      </w:r>
    </w:p>
  </w:endnote>
  <w:endnote w:type="continuationSeparator" w:id="0">
    <w:p w:rsidR="0086027E" w:rsidRDefault="0086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21" w:rsidRDefault="004D42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21" w:rsidRDefault="004D4221">
    <w:pPr>
      <w:pStyle w:val="llb"/>
      <w:jc w:val="center"/>
      <w:rPr>
        <w:rFonts w:ascii="Century" w:hAnsi="Century" w:cs="Century"/>
      </w:rPr>
    </w:pPr>
  </w:p>
  <w:p w:rsidR="004D4221" w:rsidRDefault="004D4221">
    <w:pPr>
      <w:pStyle w:val="llb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21" w:rsidRDefault="004D42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27E" w:rsidRDefault="0086027E">
      <w:r>
        <w:separator/>
      </w:r>
    </w:p>
  </w:footnote>
  <w:footnote w:type="continuationSeparator" w:id="0">
    <w:p w:rsidR="0086027E" w:rsidRDefault="0086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21" w:rsidRDefault="004D4221">
    <w:pPr>
      <w:pStyle w:val="lfej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21" w:rsidRDefault="004D42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67"/>
    <w:rsid w:val="001A404F"/>
    <w:rsid w:val="001E0D8E"/>
    <w:rsid w:val="002A5A67"/>
    <w:rsid w:val="0034785A"/>
    <w:rsid w:val="00387BA7"/>
    <w:rsid w:val="004D4221"/>
    <w:rsid w:val="00537C3D"/>
    <w:rsid w:val="00600EFF"/>
    <w:rsid w:val="00634CEB"/>
    <w:rsid w:val="006A656B"/>
    <w:rsid w:val="0086027E"/>
    <w:rsid w:val="00A067BB"/>
    <w:rsid w:val="00A55AAF"/>
    <w:rsid w:val="00A5628E"/>
    <w:rsid w:val="00C64E5C"/>
    <w:rsid w:val="00C94870"/>
    <w:rsid w:val="00DF2B57"/>
    <w:rsid w:val="00EF0186"/>
    <w:rsid w:val="00F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DBC37FC-302E-4A76-B0EA-06E36791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240" w:lineRule="atLeast"/>
      <w:outlineLvl w:val="0"/>
    </w:pPr>
    <w:rPr>
      <w:rFonts w:ascii="Arial" w:hAnsi="Arial" w:cs="Arial"/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240" w:lineRule="atLeast"/>
      <w:outlineLvl w:val="1"/>
    </w:pPr>
    <w:rPr>
      <w:rFonts w:ascii="Arial" w:hAnsi="Arial" w:cs="Arial"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ascii="Arial" w:hAnsi="Arial" w:cs="Arial"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 w:cs="Impact"/>
      <w:sz w:val="24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outlineLvl w:val="4"/>
    </w:pPr>
    <w:rPr>
      <w:b/>
      <w:u w:val="single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2"/>
      <w:u w:val="single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outlineLvl w:val="6"/>
    </w:pPr>
    <w:rPr>
      <w:rFonts w:ascii="Comic Sans MS" w:hAnsi="Comic Sans MS" w:cs="Comic Sans MS"/>
      <w:b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spacing w:line="240" w:lineRule="atLeast"/>
      <w:ind w:left="2832" w:firstLine="0"/>
      <w:outlineLvl w:val="7"/>
    </w:pPr>
    <w:rPr>
      <w:rFonts w:ascii="Century Gothic" w:hAnsi="Century Gothic" w:cs="Century Gothic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spacing w:line="240" w:lineRule="atLeast"/>
    </w:pPr>
    <w:rPr>
      <w:rFonts w:ascii="Arial" w:hAnsi="Arial" w:cs="Arial"/>
      <w:sz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spacing w:line="240" w:lineRule="atLeast"/>
    </w:pPr>
    <w:rPr>
      <w:rFonts w:ascii="Arial" w:hAnsi="Arial" w:cs="Arial"/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vegtrzs31">
    <w:name w:val="Szövegtörzs 31"/>
    <w:basedOn w:val="Norml"/>
    <w:pPr>
      <w:jc w:val="both"/>
    </w:pPr>
    <w:rPr>
      <w:rFonts w:ascii="Comic Sans MS" w:hAnsi="Comic Sans MS" w:cs="Comic Sans MS"/>
      <w:sz w:val="22"/>
    </w:rPr>
  </w:style>
  <w:style w:type="paragraph" w:styleId="Cm">
    <w:name w:val="Title"/>
    <w:basedOn w:val="Norml"/>
    <w:next w:val="Alcm"/>
    <w:qFormat/>
    <w:pPr>
      <w:jc w:val="center"/>
    </w:pPr>
    <w:rPr>
      <w:rFonts w:ascii="Comic Sans MS" w:hAnsi="Comic Sans MS" w:cs="Comic Sans MS"/>
      <w:b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Felsorols1">
    <w:name w:val="Felsorolás1"/>
    <w:basedOn w:val="Norml"/>
    <w:pPr>
      <w:jc w:val="center"/>
    </w:pPr>
    <w:rPr>
      <w:sz w:val="22"/>
      <w:szCs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NormlWeb">
    <w:name w:val="Normal (Web)"/>
    <w:basedOn w:val="Norml"/>
    <w:pPr>
      <w:spacing w:before="100" w:after="100"/>
    </w:pPr>
    <w:rPr>
      <w:sz w:val="24"/>
      <w:szCs w:val="24"/>
    </w:rPr>
  </w:style>
  <w:style w:type="paragraph" w:customStyle="1" w:styleId="Char">
    <w:name w:val=" Char"/>
    <w:basedOn w:val="Norml"/>
    <w:pPr>
      <w:suppressAutoHyphens w:val="0"/>
      <w:spacing w:after="160" w:line="240" w:lineRule="exact"/>
    </w:pPr>
    <w:rPr>
      <w:color w:val="000000"/>
      <w:lang w:val="hu-HU"/>
    </w:rPr>
  </w:style>
  <w:style w:type="paragraph" w:customStyle="1" w:styleId="WW-Alaprtelmezett">
    <w:name w:val="WW-Alapértelmezett"/>
    <w:pPr>
      <w:tabs>
        <w:tab w:val="left" w:pos="709"/>
      </w:tabs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SzvegtrzsChar">
    <w:name w:val="Szövegtörzs Char"/>
    <w:link w:val="Szvegtrzs"/>
    <w:rsid w:val="00C64E5C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eskal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.jogtar.hu/jr/gen/hjegy_doc.cgi?docid=A1600090.TV&amp;txtreferer=00000001.tx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730C-9049-4B3A-8740-BED43499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Ábrahámhegy-Balatonrendes-Salföld</vt:lpstr>
    </vt:vector>
  </TitlesOfParts>
  <Company/>
  <LinksUpToDate>false</LinksUpToDate>
  <CharactersWithSpaces>3980</CharactersWithSpaces>
  <SharedDoc>false</SharedDoc>
  <HLinks>
    <vt:vector size="12" baseType="variant">
      <vt:variant>
        <vt:i4>7929876</vt:i4>
      </vt:variant>
      <vt:variant>
        <vt:i4>3</vt:i4>
      </vt:variant>
      <vt:variant>
        <vt:i4>0</vt:i4>
      </vt:variant>
      <vt:variant>
        <vt:i4>5</vt:i4>
      </vt:variant>
      <vt:variant>
        <vt:lpwstr>https://net.jogtar.hu/jr/gen/hjegy_doc.cgi?docid=A1600090.TV&amp;txtreferer=00000001.txt</vt:lpwstr>
      </vt:variant>
      <vt:variant>
        <vt:lpwstr>lbj4id2d2e</vt:lpwstr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http://www.koveskal.hu/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Ábrahámhegy-Balatonrendes-Salföld</dc:title>
  <dc:subject/>
  <dc:creator>körjegyzőség</dc:creator>
  <cp:keywords/>
  <cp:lastModifiedBy>Andras</cp:lastModifiedBy>
  <cp:revision>2</cp:revision>
  <cp:lastPrinted>2013-02-11T07:25:00Z</cp:lastPrinted>
  <dcterms:created xsi:type="dcterms:W3CDTF">2020-01-05T18:33:00Z</dcterms:created>
  <dcterms:modified xsi:type="dcterms:W3CDTF">2020-01-05T18:33:00Z</dcterms:modified>
</cp:coreProperties>
</file>